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066"/>
        <w:tblW w:w="0" w:type="auto"/>
        <w:tblLook w:val="04A0" w:firstRow="1" w:lastRow="0" w:firstColumn="1" w:lastColumn="0" w:noHBand="0" w:noVBand="1"/>
      </w:tblPr>
      <w:tblGrid>
        <w:gridCol w:w="2942"/>
      </w:tblGrid>
      <w:tr w:rsidR="00950513" w:rsidRPr="00950513" w14:paraId="6866367E" w14:textId="77777777" w:rsidTr="00950513">
        <w:trPr>
          <w:trHeight w:val="1408"/>
        </w:trPr>
        <w:tc>
          <w:tcPr>
            <w:tcW w:w="2942" w:type="dxa"/>
            <w:hideMark/>
          </w:tcPr>
          <w:p w14:paraId="036A90D0" w14:textId="77777777" w:rsidR="00950513" w:rsidRPr="00950513" w:rsidRDefault="00950513" w:rsidP="00950513">
            <w:pPr>
              <w:widowControl w:val="0"/>
              <w:tabs>
                <w:tab w:val="left" w:pos="9825"/>
              </w:tabs>
              <w:suppressAutoHyphens/>
              <w:spacing w:after="0" w:line="240" w:lineRule="auto"/>
              <w:rPr>
                <w:rFonts w:ascii="Times New Roman" w:eastAsia="Times New Roman" w:hAnsi="Times New Roman" w:cs="Times New Roman"/>
                <w:bCs/>
                <w:sz w:val="24"/>
                <w:szCs w:val="24"/>
                <w:lang w:val="en-US"/>
                <w14:ligatures w14:val="none"/>
              </w:rPr>
            </w:pPr>
            <w:r w:rsidRPr="00950513">
              <w:rPr>
                <w:rFonts w:ascii="Times New Roman" w:eastAsia="Times New Roman" w:hAnsi="Times New Roman" w:cs="Times New Roman"/>
                <w:bCs/>
                <w:sz w:val="24"/>
                <w:szCs w:val="24"/>
                <w:lang w:val="en-US"/>
                <w14:ligatures w14:val="none"/>
              </w:rPr>
              <w:t>PATVIRTINTA</w:t>
            </w:r>
          </w:p>
          <w:p w14:paraId="2A423CFA" w14:textId="77777777" w:rsidR="00950513" w:rsidRPr="00950513" w:rsidRDefault="00950513" w:rsidP="00950513">
            <w:pPr>
              <w:widowControl w:val="0"/>
              <w:tabs>
                <w:tab w:val="left" w:pos="9825"/>
              </w:tabs>
              <w:suppressAutoHyphens/>
              <w:spacing w:after="0" w:line="240" w:lineRule="auto"/>
              <w:rPr>
                <w:rFonts w:ascii="Times New Roman" w:eastAsia="Times New Roman" w:hAnsi="Times New Roman" w:cs="Times New Roman"/>
                <w:bCs/>
                <w:sz w:val="24"/>
                <w:szCs w:val="24"/>
                <w:lang w:val="en-US"/>
                <w14:ligatures w14:val="none"/>
              </w:rPr>
            </w:pPr>
            <w:r w:rsidRPr="00950513">
              <w:rPr>
                <w:rFonts w:ascii="Times New Roman" w:eastAsia="Times New Roman" w:hAnsi="Times New Roman" w:cs="Times New Roman"/>
                <w:bCs/>
                <w:sz w:val="24"/>
                <w:szCs w:val="24"/>
                <w:lang w:val="en-US"/>
                <w14:ligatures w14:val="none"/>
              </w:rPr>
              <w:t xml:space="preserve">Elektrėnų </w:t>
            </w:r>
            <w:proofErr w:type="spellStart"/>
            <w:r w:rsidRPr="00950513">
              <w:rPr>
                <w:rFonts w:ascii="Times New Roman" w:eastAsia="Times New Roman" w:hAnsi="Times New Roman" w:cs="Times New Roman"/>
                <w:bCs/>
                <w:sz w:val="24"/>
                <w:szCs w:val="24"/>
                <w:lang w:val="en-US"/>
                <w14:ligatures w14:val="none"/>
              </w:rPr>
              <w:t>savivaldybės</w:t>
            </w:r>
            <w:proofErr w:type="spellEnd"/>
          </w:p>
          <w:p w14:paraId="4A2A0C40" w14:textId="77777777" w:rsidR="00950513" w:rsidRPr="00950513" w:rsidRDefault="00950513" w:rsidP="00950513">
            <w:pPr>
              <w:widowControl w:val="0"/>
              <w:tabs>
                <w:tab w:val="left" w:pos="6420"/>
                <w:tab w:val="left" w:pos="9825"/>
              </w:tabs>
              <w:suppressAutoHyphens/>
              <w:spacing w:after="0" w:line="240" w:lineRule="auto"/>
              <w:rPr>
                <w:rFonts w:ascii="Times New Roman" w:eastAsia="Times New Roman" w:hAnsi="Times New Roman" w:cs="Times New Roman"/>
                <w:bCs/>
                <w:sz w:val="24"/>
                <w:szCs w:val="24"/>
                <w:lang w:val="en-US"/>
                <w14:ligatures w14:val="none"/>
              </w:rPr>
            </w:pPr>
            <w:proofErr w:type="spellStart"/>
            <w:r w:rsidRPr="00950513">
              <w:rPr>
                <w:rFonts w:ascii="Times New Roman" w:eastAsia="Times New Roman" w:hAnsi="Times New Roman" w:cs="Times New Roman"/>
                <w:bCs/>
                <w:sz w:val="24"/>
                <w:szCs w:val="24"/>
                <w:lang w:val="en-US"/>
                <w14:ligatures w14:val="none"/>
              </w:rPr>
              <w:t>administracijos</w:t>
            </w:r>
            <w:proofErr w:type="spellEnd"/>
            <w:r w:rsidRPr="00950513">
              <w:rPr>
                <w:rFonts w:ascii="Times New Roman" w:eastAsia="Times New Roman" w:hAnsi="Times New Roman" w:cs="Times New Roman"/>
                <w:bCs/>
                <w:sz w:val="24"/>
                <w:szCs w:val="24"/>
                <w:lang w:val="en-US"/>
                <w14:ligatures w14:val="none"/>
              </w:rPr>
              <w:t xml:space="preserve"> </w:t>
            </w:r>
            <w:proofErr w:type="spellStart"/>
            <w:r w:rsidRPr="00950513">
              <w:rPr>
                <w:rFonts w:ascii="Times New Roman" w:eastAsia="Times New Roman" w:hAnsi="Times New Roman" w:cs="Times New Roman"/>
                <w:bCs/>
                <w:sz w:val="24"/>
                <w:szCs w:val="24"/>
                <w:lang w:val="en-US"/>
                <w14:ligatures w14:val="none"/>
              </w:rPr>
              <w:t>direktoriaus</w:t>
            </w:r>
            <w:proofErr w:type="spellEnd"/>
          </w:p>
          <w:p w14:paraId="4A24CD63" w14:textId="77777777" w:rsidR="00950513" w:rsidRPr="00950513" w:rsidRDefault="00950513" w:rsidP="00950513">
            <w:pPr>
              <w:widowControl w:val="0"/>
              <w:tabs>
                <w:tab w:val="left" w:pos="5685"/>
              </w:tabs>
              <w:suppressAutoHyphens/>
              <w:spacing w:after="0" w:line="240" w:lineRule="auto"/>
              <w:rPr>
                <w:rFonts w:ascii="Times New Roman" w:eastAsia="Times New Roman" w:hAnsi="Times New Roman" w:cs="Times New Roman"/>
                <w:bCs/>
                <w:sz w:val="24"/>
                <w:szCs w:val="24"/>
                <w:lang w:val="en-US"/>
                <w14:ligatures w14:val="none"/>
              </w:rPr>
            </w:pPr>
            <w:r w:rsidRPr="00950513">
              <w:rPr>
                <w:rFonts w:ascii="Times New Roman" w:eastAsia="Times New Roman" w:hAnsi="Times New Roman" w:cs="Times New Roman"/>
                <w:bCs/>
                <w:sz w:val="24"/>
                <w:szCs w:val="24"/>
                <w:lang w:val="en-US"/>
                <w14:ligatures w14:val="none"/>
              </w:rPr>
              <w:t xml:space="preserve">2023 m. </w:t>
            </w:r>
            <w:proofErr w:type="spellStart"/>
            <w:r w:rsidRPr="00950513">
              <w:rPr>
                <w:rFonts w:ascii="Times New Roman" w:eastAsia="Times New Roman" w:hAnsi="Times New Roman" w:cs="Times New Roman"/>
                <w:bCs/>
                <w:sz w:val="24"/>
                <w:szCs w:val="24"/>
                <w:lang w:val="en-US"/>
                <w14:ligatures w14:val="none"/>
              </w:rPr>
              <w:t>kovo</w:t>
            </w:r>
            <w:proofErr w:type="spellEnd"/>
            <w:r w:rsidRPr="00950513">
              <w:rPr>
                <w:rFonts w:ascii="Times New Roman" w:eastAsia="Times New Roman" w:hAnsi="Times New Roman" w:cs="Times New Roman"/>
                <w:bCs/>
                <w:sz w:val="24"/>
                <w:szCs w:val="24"/>
                <w:lang w:val="en-US"/>
                <w14:ligatures w14:val="none"/>
              </w:rPr>
              <w:t xml:space="preserve"> 31 d.</w:t>
            </w:r>
          </w:p>
          <w:p w14:paraId="00E83C84" w14:textId="77777777" w:rsidR="00950513" w:rsidRPr="00950513" w:rsidRDefault="00950513" w:rsidP="00950513">
            <w:pPr>
              <w:widowControl w:val="0"/>
              <w:tabs>
                <w:tab w:val="left" w:pos="5685"/>
              </w:tabs>
              <w:suppressAutoHyphens/>
              <w:spacing w:after="0" w:line="240" w:lineRule="auto"/>
              <w:rPr>
                <w:rFonts w:ascii="Times New Roman" w:eastAsia="Times New Roman" w:hAnsi="Times New Roman" w:cs="Times New Roman"/>
                <w:bCs/>
                <w:sz w:val="24"/>
                <w:szCs w:val="24"/>
                <w:lang w:val="en-US"/>
                <w14:ligatures w14:val="none"/>
              </w:rPr>
            </w:pPr>
            <w:proofErr w:type="spellStart"/>
            <w:r w:rsidRPr="00950513">
              <w:rPr>
                <w:rFonts w:ascii="Times New Roman" w:eastAsia="Times New Roman" w:hAnsi="Times New Roman" w:cs="Times New Roman"/>
                <w:bCs/>
                <w:sz w:val="24"/>
                <w:szCs w:val="24"/>
                <w:lang w:val="en-US"/>
                <w14:ligatures w14:val="none"/>
              </w:rPr>
              <w:t>įsakymu</w:t>
            </w:r>
            <w:proofErr w:type="spellEnd"/>
            <w:r w:rsidRPr="00950513">
              <w:rPr>
                <w:rFonts w:ascii="Times New Roman" w:eastAsia="Times New Roman" w:hAnsi="Times New Roman" w:cs="Times New Roman"/>
                <w:bCs/>
                <w:sz w:val="24"/>
                <w:szCs w:val="24"/>
                <w:lang w:val="en-US"/>
                <w14:ligatures w14:val="none"/>
              </w:rPr>
              <w:t xml:space="preserve"> Nr. 03V-115</w:t>
            </w:r>
          </w:p>
        </w:tc>
      </w:tr>
    </w:tbl>
    <w:p w14:paraId="344575DD"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67C7686A"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67FD8F22"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05690963"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2999BC03"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09CE768A"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50A64F7E"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p>
    <w:p w14:paraId="174479EE"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bC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 xml:space="preserve">FINANSŲ IR STRATEGINIO PLANAVIMO SKYRIAUS </w:t>
      </w:r>
    </w:p>
    <w:p w14:paraId="39065B2E"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bC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 xml:space="preserve">VYRIAUSIOJO SPECIALISTO </w:t>
      </w:r>
    </w:p>
    <w:p w14:paraId="43E4C4A2"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bC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PAREIGYBĖS APRAŠYMAS</w:t>
      </w:r>
    </w:p>
    <w:p w14:paraId="3A585B49"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sz w:val="24"/>
          <w:szCs w:val="24"/>
          <w:lang w:eastAsia="lt-LT"/>
          <w14:ligatures w14:val="none"/>
        </w:rPr>
      </w:pPr>
    </w:p>
    <w:p w14:paraId="6AB2D097"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sz w:val="24"/>
          <w:szCs w:val="24"/>
          <w:lang w:eastAsia="lt-LT"/>
          <w14:ligatures w14:val="none"/>
        </w:rPr>
      </w:pPr>
      <w:r w:rsidRPr="00950513">
        <w:rPr>
          <w:rFonts w:ascii="Times New Roman" w:eastAsia="Lucida Sans Unicode" w:hAnsi="Times New Roman" w:cs="Times New Roman"/>
          <w:b/>
          <w:sz w:val="24"/>
          <w:szCs w:val="24"/>
          <w:lang w:eastAsia="lt-LT"/>
          <w14:ligatures w14:val="none"/>
        </w:rPr>
        <w:t>I SKYRIUS</w:t>
      </w:r>
    </w:p>
    <w:p w14:paraId="68F91F39" w14:textId="77777777" w:rsidR="00950513" w:rsidRPr="00950513" w:rsidRDefault="00950513" w:rsidP="00950513">
      <w:pPr>
        <w:widowControl w:val="0"/>
        <w:suppressAutoHyphens/>
        <w:spacing w:after="0" w:line="240" w:lineRule="auto"/>
        <w:jc w:val="center"/>
        <w:rPr>
          <w:rFonts w:ascii="Times New Roman" w:eastAsia="Lucida Sans Unicode" w:hAnsi="Times New Roman" w:cs="Times New Roman"/>
          <w:b/>
          <w:bC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PAREIGYBĖ</w:t>
      </w:r>
    </w:p>
    <w:p w14:paraId="382FBCE7"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sz w:val="24"/>
          <w:szCs w:val="24"/>
          <w:lang w:eastAsia="lt-LT"/>
          <w14:ligatures w14:val="none"/>
        </w:rPr>
      </w:pPr>
    </w:p>
    <w:p w14:paraId="1A6EB2AD"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sz w:val="24"/>
          <w:szCs w:val="24"/>
          <w:lang w:eastAsia="lt-LT"/>
          <w14:ligatures w14:val="none"/>
        </w:rPr>
      </w:pPr>
      <w:r w:rsidRPr="00950513">
        <w:rPr>
          <w:rFonts w:ascii="Times New Roman" w:eastAsia="Lucida Sans Unicode" w:hAnsi="Times New Roman" w:cs="Times New Roman"/>
          <w:sz w:val="24"/>
          <w:szCs w:val="24"/>
          <w:lang w:eastAsia="lt-LT"/>
          <w14:ligatures w14:val="none"/>
        </w:rPr>
        <w:t xml:space="preserve">1. Finansų ir strateginio planavimo skyriaus (toliau – Skyrius) vyriausiasis specialistas yra darbuotojas, dirbantis pagal darbo sutartį. Pareigybės grupė – </w:t>
      </w:r>
      <w:r w:rsidRPr="00950513">
        <w:rPr>
          <w:rFonts w:ascii="Times New Roman" w:eastAsia="Lucida Sans Unicode" w:hAnsi="Times New Roman" w:cs="Times New Roman"/>
          <w:color w:val="000000"/>
          <w:sz w:val="24"/>
          <w:szCs w:val="24"/>
          <w:lang w:eastAsia="lt-LT"/>
          <w14:ligatures w14:val="none"/>
        </w:rPr>
        <w:t>specialistai.</w:t>
      </w:r>
      <w:r w:rsidRPr="00950513">
        <w:rPr>
          <w:rFonts w:ascii="Times New Roman" w:eastAsia="Lucida Sans Unicode" w:hAnsi="Times New Roman" w:cs="Times New Roman"/>
          <w:sz w:val="24"/>
          <w:szCs w:val="24"/>
          <w:lang w:eastAsia="lt-LT"/>
          <w14:ligatures w14:val="none"/>
        </w:rPr>
        <w:t xml:space="preserve"> Specialistas tiesiogiai pavaldus Skyriaus vedėjui.</w:t>
      </w:r>
    </w:p>
    <w:p w14:paraId="23C958A3"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b/>
          <w:bCs/>
          <w:sz w:val="24"/>
          <w:szCs w:val="24"/>
          <w:lang w:eastAsia="lt-LT"/>
          <w14:ligatures w14:val="none"/>
        </w:rPr>
      </w:pPr>
      <w:r w:rsidRPr="00950513">
        <w:rPr>
          <w:rFonts w:ascii="Times New Roman" w:eastAsia="Lucida Sans Unicode" w:hAnsi="Times New Roman" w:cs="Times New Roman"/>
          <w:sz w:val="24"/>
          <w:szCs w:val="24"/>
          <w:lang w:eastAsia="lt-LT"/>
          <w14:ligatures w14:val="none"/>
        </w:rPr>
        <w:t>2. Pareigybės lygis –A1.</w:t>
      </w:r>
    </w:p>
    <w:p w14:paraId="7E5A2B1F" w14:textId="77777777" w:rsidR="00950513" w:rsidRPr="00950513" w:rsidRDefault="00950513" w:rsidP="00950513">
      <w:pPr>
        <w:keepNext/>
        <w:widowControl w:val="0"/>
        <w:suppressAutoHyphens/>
        <w:spacing w:after="0" w:line="276" w:lineRule="auto"/>
        <w:jc w:val="center"/>
        <w:outlineLvl w:val="1"/>
        <w:rPr>
          <w:rFonts w:ascii="Times New Roman" w:eastAsia="Lucida Sans Unicode" w:hAnsi="Times New Roman" w:cs="Times New Roman"/>
          <w:b/>
          <w:bCs/>
          <w:sz w:val="24"/>
          <w:szCs w:val="24"/>
          <w:lang w:eastAsia="lt-LT"/>
          <w14:ligatures w14:val="none"/>
        </w:rPr>
      </w:pPr>
    </w:p>
    <w:p w14:paraId="64353028" w14:textId="77777777" w:rsidR="00950513" w:rsidRPr="00950513" w:rsidRDefault="00950513" w:rsidP="00950513">
      <w:pPr>
        <w:keepNext/>
        <w:widowControl w:val="0"/>
        <w:suppressAutoHyphens/>
        <w:spacing w:after="0" w:line="276" w:lineRule="auto"/>
        <w:jc w:val="center"/>
        <w:outlineLvl w:val="1"/>
        <w:rPr>
          <w:rFonts w:ascii="Times New Roman" w:eastAsia="Lucida Sans Unicode" w:hAnsi="Times New Roman" w:cs="Times New Roman"/>
          <w:b/>
          <w:bC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II SKYRIUS</w:t>
      </w:r>
    </w:p>
    <w:p w14:paraId="67855DF3" w14:textId="77777777" w:rsidR="00950513" w:rsidRPr="00950513" w:rsidRDefault="00950513" w:rsidP="00950513">
      <w:pPr>
        <w:keepNext/>
        <w:widowControl w:val="0"/>
        <w:suppressAutoHyphens/>
        <w:spacing w:after="0" w:line="276" w:lineRule="auto"/>
        <w:jc w:val="center"/>
        <w:outlineLvl w:val="1"/>
        <w:rPr>
          <w:rFonts w:ascii="Times New Roman" w:eastAsia="Lucida Sans Unicode" w:hAnsi="Times New Roman" w:cs="Times New Roman"/>
          <w:b/>
          <w:bCs/>
          <w:cap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SPECIALŪS REIKALAVIMAI ŠIAS PAREIGAS EINANČIAM DARBUOTOJUI</w:t>
      </w:r>
    </w:p>
    <w:p w14:paraId="027210F1" w14:textId="77777777" w:rsidR="00950513" w:rsidRPr="00950513" w:rsidRDefault="00950513" w:rsidP="00950513">
      <w:pPr>
        <w:widowControl w:val="0"/>
        <w:suppressAutoHyphens/>
        <w:spacing w:after="0" w:line="276" w:lineRule="auto"/>
        <w:ind w:firstLine="62"/>
        <w:jc w:val="center"/>
        <w:rPr>
          <w:rFonts w:ascii="Times New Roman" w:eastAsia="Lucida Sans Unicode" w:hAnsi="Times New Roman" w:cs="Times New Roman"/>
          <w:sz w:val="24"/>
          <w:szCs w:val="24"/>
          <w:lang w:eastAsia="lt-LT"/>
          <w14:ligatures w14:val="none"/>
        </w:rPr>
      </w:pPr>
    </w:p>
    <w:p w14:paraId="6D00A2F9"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sz w:val="24"/>
          <w:szCs w:val="24"/>
          <w:lang w:eastAsia="lt-LT"/>
          <w14:ligatures w14:val="none"/>
        </w:rPr>
      </w:pPr>
      <w:r w:rsidRPr="00950513">
        <w:rPr>
          <w:rFonts w:ascii="Times New Roman" w:eastAsia="Lucida Sans Unicode" w:hAnsi="Times New Roman" w:cs="Times New Roman"/>
          <w:sz w:val="24"/>
          <w:szCs w:val="24"/>
          <w:lang w:eastAsia="lt-LT"/>
          <w14:ligatures w14:val="none"/>
        </w:rPr>
        <w:t>3. Darbuotojas, einantis šias pareigas, turi atitikti šiuos specialius reikalavimus:</w:t>
      </w:r>
    </w:p>
    <w:p w14:paraId="4C7917DB"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color w:val="000000"/>
          <w:sz w:val="24"/>
          <w:szCs w:val="24"/>
          <w:lang w:eastAsia="lt-LT"/>
          <w14:ligatures w14:val="none"/>
        </w:rPr>
      </w:pPr>
      <w:r w:rsidRPr="00950513">
        <w:rPr>
          <w:rFonts w:ascii="Times New Roman" w:eastAsia="Lucida Sans Unicode" w:hAnsi="Times New Roman" w:cs="Times New Roman"/>
          <w:sz w:val="24"/>
          <w:szCs w:val="24"/>
          <w14:ligatures w14:val="none"/>
        </w:rPr>
        <w:t>3.1</w:t>
      </w:r>
      <w:r w:rsidRPr="00950513">
        <w:rPr>
          <w:rFonts w:ascii="Times New Roman" w:eastAsia="Lucida Sans Unicode" w:hAnsi="Times New Roman" w:cs="Times New Roman"/>
          <w:color w:val="000000"/>
          <w:sz w:val="24"/>
          <w:szCs w:val="24"/>
          <w14:ligatures w14:val="none"/>
        </w:rPr>
        <w:t>. turėti ne žemesnį kaip aukštąjį universitetinį išsilavinimą su magistro kvalifikaciniu laipsniu ar jam prilygintu išsilavinimu;</w:t>
      </w:r>
    </w:p>
    <w:p w14:paraId="5C94FE9B" w14:textId="77777777" w:rsidR="00950513" w:rsidRPr="00950513" w:rsidRDefault="00950513" w:rsidP="00950513">
      <w:pPr>
        <w:widowControl w:val="0"/>
        <w:suppressAutoHyphens/>
        <w:autoSpaceDE w:val="0"/>
        <w:autoSpaceDN w:val="0"/>
        <w:adjustRightInd w:val="0"/>
        <w:spacing w:after="0" w:line="276" w:lineRule="auto"/>
        <w:jc w:val="both"/>
        <w:rPr>
          <w:rFonts w:ascii="Times New Roman" w:eastAsia="Times New Roman" w:hAnsi="Times New Roman" w:cs="Times New Roman"/>
          <w:color w:val="000000"/>
          <w:sz w:val="24"/>
          <w:szCs w:val="24"/>
          <w:lang w:eastAsia="lt-LT"/>
          <w14:ligatures w14:val="none"/>
        </w:rPr>
      </w:pPr>
      <w:r w:rsidRPr="00950513">
        <w:rPr>
          <w:rFonts w:ascii="Times New Roman" w:eastAsia="Times New Roman" w:hAnsi="Times New Roman" w:cs="Times New Roman"/>
          <w:color w:val="000000"/>
          <w:sz w:val="24"/>
          <w:szCs w:val="24"/>
          <w:lang w:eastAsia="lt-LT"/>
          <w14:ligatures w14:val="none"/>
        </w:rPr>
        <w:t xml:space="preserve">3.2. turėti ne mažesnę kaip 3 m. panašaus darbo biudžetinėje įstaigoje patirtį; </w:t>
      </w:r>
    </w:p>
    <w:p w14:paraId="5AF8562D" w14:textId="77777777" w:rsidR="00950513" w:rsidRPr="00950513" w:rsidRDefault="00950513" w:rsidP="00950513">
      <w:pPr>
        <w:widowControl w:val="0"/>
        <w:suppressAutoHyphens/>
        <w:autoSpaceDE w:val="0"/>
        <w:autoSpaceDN w:val="0"/>
        <w:adjustRightInd w:val="0"/>
        <w:spacing w:after="0" w:line="276" w:lineRule="auto"/>
        <w:jc w:val="both"/>
        <w:rPr>
          <w:rFonts w:ascii="Times New Roman" w:eastAsia="Lucida Sans Unicode" w:hAnsi="Times New Roman" w:cs="Times New Roman"/>
          <w:color w:val="000000"/>
          <w:sz w:val="24"/>
          <w:szCs w:val="24"/>
          <w:shd w:val="clear" w:color="auto" w:fill="FFFFFF"/>
          <w14:ligatures w14:val="none"/>
        </w:rPr>
      </w:pPr>
      <w:r w:rsidRPr="00950513">
        <w:rPr>
          <w:rFonts w:ascii="Times New Roman" w:eastAsia="Lucida Sans Unicode" w:hAnsi="Times New Roman" w:cs="Times New Roman"/>
          <w:color w:val="000000"/>
          <w:sz w:val="24"/>
          <w:szCs w:val="24"/>
          <w:shd w:val="clear" w:color="auto" w:fill="FFFFFF"/>
          <w14:ligatures w14:val="none"/>
        </w:rPr>
        <w:t>3.3. būti susipažinęs ir gerai žinoti Lietuvos Respublikos įstatymus, Lietuvos Respublikos Vyriausybės nutarimus ir kitus teisės aktus, reglamentuojančius valstybės turto valdymą, naudojimą ir disponavimą juo, viešųjų pirkimų organizavimą, turto įsigijimą, dokumentų rengimo ir įforminimo taisykles bei mokėti juos taikyti praktikoje;</w:t>
      </w:r>
    </w:p>
    <w:p w14:paraId="040EDC56"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color w:val="000000"/>
          <w:sz w:val="24"/>
          <w:szCs w:val="24"/>
          <w:lang w:eastAsia="lt-LT"/>
          <w14:ligatures w14:val="none"/>
        </w:rPr>
      </w:pPr>
      <w:r w:rsidRPr="00950513">
        <w:rPr>
          <w:rFonts w:ascii="Times New Roman" w:eastAsia="Lucida Sans Unicode" w:hAnsi="Times New Roman" w:cs="Times New Roman"/>
          <w:color w:val="000000"/>
          <w:sz w:val="24"/>
          <w:szCs w:val="24"/>
          <w14:ligatures w14:val="none"/>
        </w:rPr>
        <w:t>3.4. mokėti analizuoti ir apibendrinti informaciją, gebėti sklandžiai dėstyti mintis raštu ir žodžiu;</w:t>
      </w:r>
    </w:p>
    <w:p w14:paraId="49277681"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color w:val="000000"/>
          <w:sz w:val="24"/>
          <w:szCs w:val="24"/>
          <w:lang w:eastAsia="lt-LT"/>
          <w14:ligatures w14:val="none"/>
        </w:rPr>
      </w:pPr>
      <w:r w:rsidRPr="00950513">
        <w:rPr>
          <w:rFonts w:ascii="Times New Roman" w:eastAsia="Lucida Sans Unicode" w:hAnsi="Times New Roman" w:cs="Times New Roman"/>
          <w:color w:val="000000"/>
          <w:sz w:val="24"/>
          <w:szCs w:val="24"/>
          <w:lang w:eastAsia="lt-LT"/>
          <w14:ligatures w14:val="none"/>
        </w:rPr>
        <w:t xml:space="preserve">3.5. </w:t>
      </w:r>
      <w:r w:rsidRPr="00950513">
        <w:rPr>
          <w:rFonts w:ascii="Times New Roman" w:eastAsia="Lucida Sans Unicode" w:hAnsi="Times New Roman" w:cs="Times New Roman"/>
          <w:color w:val="000000"/>
          <w:sz w:val="24"/>
          <w:szCs w:val="24"/>
          <w14:ligatures w14:val="none"/>
        </w:rPr>
        <w:t xml:space="preserve">mokėti dirbti </w:t>
      </w:r>
      <w:r w:rsidRPr="00950513">
        <w:rPr>
          <w:rFonts w:ascii="Times New Roman" w:eastAsia="Lucida Sans Unicode" w:hAnsi="Times New Roman" w:cs="Times New Roman"/>
          <w:i/>
          <w:color w:val="000000"/>
          <w:sz w:val="24"/>
          <w:szCs w:val="24"/>
          <w14:ligatures w14:val="none"/>
        </w:rPr>
        <w:t>Microsoft Office</w:t>
      </w:r>
      <w:r w:rsidRPr="00950513">
        <w:rPr>
          <w:rFonts w:ascii="Times New Roman" w:eastAsia="Lucida Sans Unicode" w:hAnsi="Times New Roman" w:cs="Times New Roman"/>
          <w:color w:val="000000"/>
          <w:sz w:val="24"/>
          <w:szCs w:val="24"/>
          <w14:ligatures w14:val="none"/>
        </w:rPr>
        <w:t xml:space="preserve"> programiniu paketu, naudotis internetu, elektroniniu paštu, gebėti naudotis teisės aktų ir kitų dokumentų paieškos sistemomis;</w:t>
      </w:r>
    </w:p>
    <w:p w14:paraId="09FA1399" w14:textId="77777777" w:rsidR="00950513" w:rsidRPr="00950513" w:rsidRDefault="00950513" w:rsidP="00950513">
      <w:pPr>
        <w:widowControl w:val="0"/>
        <w:suppressAutoHyphens/>
        <w:spacing w:after="0" w:line="276" w:lineRule="auto"/>
        <w:jc w:val="both"/>
        <w:rPr>
          <w:rFonts w:ascii="Times New Roman" w:eastAsia="Lucida Sans Unicode" w:hAnsi="Times New Roman" w:cs="Times New Roman"/>
          <w:color w:val="000000"/>
          <w:sz w:val="24"/>
          <w:szCs w:val="24"/>
          <w:lang w:eastAsia="lt-LT"/>
          <w14:ligatures w14:val="none"/>
        </w:rPr>
      </w:pPr>
      <w:r w:rsidRPr="00950513">
        <w:rPr>
          <w:rFonts w:ascii="Times New Roman" w:eastAsia="Lucida Sans Unicode" w:hAnsi="Times New Roman" w:cs="Times New Roman"/>
          <w:color w:val="000000"/>
          <w:sz w:val="24"/>
          <w:szCs w:val="24"/>
          <w14:ligatures w14:val="none"/>
        </w:rPr>
        <w:t>3.6. išmanyti ir gebėti taikyti tarnybinės etikos reikalavimus.</w:t>
      </w:r>
    </w:p>
    <w:p w14:paraId="59CE9B2A" w14:textId="77777777" w:rsidR="00950513" w:rsidRPr="00950513" w:rsidRDefault="00950513" w:rsidP="00950513">
      <w:pPr>
        <w:widowControl w:val="0"/>
        <w:suppressAutoHyphens/>
        <w:spacing w:after="0" w:line="276" w:lineRule="auto"/>
        <w:rPr>
          <w:rFonts w:ascii="Times New Roman" w:eastAsia="Lucida Sans Unicode" w:hAnsi="Times New Roman" w:cs="Times New Roman"/>
          <w:sz w:val="24"/>
          <w:szCs w:val="24"/>
          <w:lang w:eastAsia="lt-LT"/>
          <w14:ligatures w14:val="none"/>
        </w:rPr>
      </w:pPr>
    </w:p>
    <w:p w14:paraId="66237824" w14:textId="77777777" w:rsidR="00950513" w:rsidRPr="00950513" w:rsidRDefault="00950513" w:rsidP="00950513">
      <w:pPr>
        <w:widowControl w:val="0"/>
        <w:suppressAutoHyphens/>
        <w:spacing w:after="0" w:line="276" w:lineRule="auto"/>
        <w:jc w:val="center"/>
        <w:rPr>
          <w:rFonts w:ascii="Times New Roman" w:eastAsia="Lucida Sans Unicode" w:hAnsi="Times New Roman" w:cs="Times New Roman"/>
          <w:b/>
          <w:sz w:val="24"/>
          <w:szCs w:val="24"/>
          <w:lang w:eastAsia="lt-LT"/>
          <w14:ligatures w14:val="none"/>
        </w:rPr>
      </w:pPr>
      <w:r w:rsidRPr="00950513">
        <w:rPr>
          <w:rFonts w:ascii="Times New Roman" w:eastAsia="Lucida Sans Unicode" w:hAnsi="Times New Roman" w:cs="Times New Roman"/>
          <w:b/>
          <w:sz w:val="24"/>
          <w:szCs w:val="24"/>
          <w:lang w:eastAsia="lt-LT"/>
          <w14:ligatures w14:val="none"/>
        </w:rPr>
        <w:t>III SKYRIUS</w:t>
      </w:r>
    </w:p>
    <w:p w14:paraId="79C4EDC4" w14:textId="77777777" w:rsidR="00950513" w:rsidRPr="00950513" w:rsidRDefault="00950513" w:rsidP="00950513">
      <w:pPr>
        <w:keepNext/>
        <w:widowControl w:val="0"/>
        <w:suppressAutoHyphens/>
        <w:spacing w:after="0" w:line="276" w:lineRule="auto"/>
        <w:jc w:val="center"/>
        <w:outlineLvl w:val="1"/>
        <w:rPr>
          <w:rFonts w:ascii="Times New Roman" w:eastAsia="Lucida Sans Unicode" w:hAnsi="Times New Roman" w:cs="Times New Roman"/>
          <w:b/>
          <w:bCs/>
          <w:caps/>
          <w:sz w:val="24"/>
          <w:szCs w:val="24"/>
          <w:lang w:eastAsia="lt-LT"/>
          <w14:ligatures w14:val="none"/>
        </w:rPr>
      </w:pPr>
      <w:r w:rsidRPr="00950513">
        <w:rPr>
          <w:rFonts w:ascii="Times New Roman" w:eastAsia="Lucida Sans Unicode" w:hAnsi="Times New Roman" w:cs="Times New Roman"/>
          <w:b/>
          <w:bCs/>
          <w:sz w:val="24"/>
          <w:szCs w:val="24"/>
          <w:lang w:eastAsia="lt-LT"/>
          <w14:ligatures w14:val="none"/>
        </w:rPr>
        <w:t>ŠIAS PAREIGAS EINANČIO DARBUOTOJO FUNKCIJOS</w:t>
      </w:r>
    </w:p>
    <w:p w14:paraId="12E27F9A" w14:textId="77777777" w:rsidR="00950513" w:rsidRPr="00950513" w:rsidRDefault="00950513" w:rsidP="00950513">
      <w:pPr>
        <w:widowControl w:val="0"/>
        <w:suppressAutoHyphens/>
        <w:spacing w:after="0" w:line="276" w:lineRule="auto"/>
        <w:jc w:val="center"/>
        <w:rPr>
          <w:rFonts w:ascii="Times New Roman" w:eastAsia="Lucida Sans Unicode" w:hAnsi="Times New Roman" w:cs="Times New Roman"/>
          <w:sz w:val="24"/>
          <w:szCs w:val="24"/>
          <w:lang w:eastAsia="lt-LT"/>
          <w14:ligatures w14:val="none"/>
        </w:rPr>
      </w:pPr>
    </w:p>
    <w:p w14:paraId="1645F31E" w14:textId="77777777" w:rsidR="00950513" w:rsidRPr="00950513" w:rsidRDefault="00950513" w:rsidP="00950513">
      <w:pPr>
        <w:spacing w:after="0" w:line="276" w:lineRule="auto"/>
        <w:rPr>
          <w:rFonts w:ascii="Times New Roman" w:eastAsia="Times New Roman" w:hAnsi="Times New Roman" w:cs="Times New Roman"/>
          <w:kern w:val="0"/>
          <w:sz w:val="24"/>
          <w:szCs w:val="24"/>
          <w:lang w:eastAsia="lt-LT"/>
          <w14:ligatures w14:val="none"/>
        </w:rPr>
      </w:pPr>
      <w:r w:rsidRPr="00950513">
        <w:rPr>
          <w:rFonts w:ascii="Times New Roman" w:eastAsia="Times New Roman" w:hAnsi="Times New Roman" w:cs="Times New Roman"/>
          <w:kern w:val="0"/>
          <w:sz w:val="24"/>
          <w:szCs w:val="24"/>
          <w:lang w:eastAsia="lt-LT"/>
          <w14:ligatures w14:val="none"/>
        </w:rPr>
        <w:t>4. Šias pareigas einantis darbuotojas vykdo šias funkcijas:</w:t>
      </w:r>
    </w:p>
    <w:p w14:paraId="148C73E8" w14:textId="77777777" w:rsidR="00950513" w:rsidRPr="00950513" w:rsidRDefault="00950513" w:rsidP="00950513">
      <w:pPr>
        <w:spacing w:after="0" w:line="276" w:lineRule="auto"/>
        <w:jc w:val="both"/>
        <w:rPr>
          <w:rFonts w:ascii="Times New Roman" w:eastAsia="Times New Roman" w:hAnsi="Times New Roman" w:cs="Times New Roman"/>
          <w:color w:val="080808"/>
          <w:kern w:val="0"/>
          <w:sz w:val="24"/>
          <w:szCs w:val="24"/>
          <w:shd w:val="clear" w:color="auto" w:fill="FFFFFF"/>
          <w14:ligatures w14:val="none"/>
        </w:rPr>
      </w:pPr>
      <w:r w:rsidRPr="00950513">
        <w:rPr>
          <w:rFonts w:ascii="Times New Roman" w:eastAsia="Times New Roman" w:hAnsi="Times New Roman" w:cs="Times New Roman"/>
          <w:color w:val="080808"/>
          <w:kern w:val="0"/>
          <w:sz w:val="24"/>
          <w:szCs w:val="24"/>
          <w:shd w:val="clear" w:color="auto" w:fill="FFFFFF"/>
          <w14:ligatures w14:val="none"/>
        </w:rPr>
        <w:t xml:space="preserve">4.1. rengia ir teikia pasiūlymus su administracinių paslaugų </w:t>
      </w:r>
      <w:bookmarkStart w:id="0" w:name="_Hlk130377580"/>
      <w:r w:rsidRPr="00950513">
        <w:rPr>
          <w:rFonts w:ascii="Times New Roman" w:eastAsia="Times New Roman" w:hAnsi="Times New Roman" w:cs="Times New Roman"/>
          <w:color w:val="080808"/>
          <w:kern w:val="0"/>
          <w:sz w:val="24"/>
          <w:szCs w:val="24"/>
          <w:shd w:val="clear" w:color="auto" w:fill="FFFFFF"/>
          <w14:ligatures w14:val="none"/>
        </w:rPr>
        <w:t xml:space="preserve">(licencijų, leidimų išdavimo, metinių mokesčių ir verslo tarifų nustatymo, mokesčių lengvatų taikymo ir apskaičiavimo) </w:t>
      </w:r>
      <w:bookmarkEnd w:id="0"/>
      <w:r w:rsidRPr="00950513">
        <w:rPr>
          <w:rFonts w:ascii="Times New Roman" w:eastAsia="Times New Roman" w:hAnsi="Times New Roman" w:cs="Times New Roman"/>
          <w:color w:val="080808"/>
          <w:kern w:val="0"/>
          <w:sz w:val="24"/>
          <w:szCs w:val="24"/>
          <w:shd w:val="clear" w:color="auto" w:fill="FFFFFF"/>
          <w14:ligatures w14:val="none"/>
        </w:rPr>
        <w:t>teikimu susijusią informaciją;</w:t>
      </w:r>
    </w:p>
    <w:p w14:paraId="6B4752FC"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shd w:val="clear" w:color="auto" w:fill="FFFFFF"/>
          <w14:ligatures w14:val="none"/>
        </w:rPr>
      </w:pPr>
      <w:r w:rsidRPr="00950513">
        <w:rPr>
          <w:rFonts w:ascii="Times New Roman" w:eastAsia="Times New Roman" w:hAnsi="Times New Roman" w:cs="Times New Roman"/>
          <w:kern w:val="0"/>
          <w:sz w:val="24"/>
          <w:szCs w:val="24"/>
          <w:shd w:val="clear" w:color="auto" w:fill="FFFFFF"/>
          <w14:ligatures w14:val="none"/>
        </w:rPr>
        <w:t xml:space="preserve">4.2. rengia teisės aktų projektus dėl administracinių paslaugų </w:t>
      </w:r>
      <w:r w:rsidRPr="00950513">
        <w:rPr>
          <w:rFonts w:ascii="Times New Roman" w:eastAsia="Times New Roman" w:hAnsi="Times New Roman" w:cs="Times New Roman"/>
          <w:color w:val="080808"/>
          <w:kern w:val="0"/>
          <w:sz w:val="24"/>
          <w:szCs w:val="24"/>
          <w:shd w:val="clear" w:color="auto" w:fill="FFFFFF"/>
          <w14:ligatures w14:val="none"/>
        </w:rPr>
        <w:t>(licencijų, leidimų išdavimo, metinių mokesčių ir verslo tarifų nustatymo, mokesčių lengvatų taikymo ir apskaičiavimo) s</w:t>
      </w:r>
      <w:r w:rsidRPr="00950513">
        <w:rPr>
          <w:rFonts w:ascii="Times New Roman" w:eastAsia="Times New Roman" w:hAnsi="Times New Roman" w:cs="Times New Roman"/>
          <w:kern w:val="0"/>
          <w:sz w:val="24"/>
          <w:szCs w:val="24"/>
          <w:shd w:val="clear" w:color="auto" w:fill="FFFFFF"/>
          <w14:ligatures w14:val="none"/>
        </w:rPr>
        <w:t>avivaldybėje teikimo;</w:t>
      </w:r>
    </w:p>
    <w:p w14:paraId="2A47873B"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shd w:val="clear" w:color="auto" w:fill="FFFFFF"/>
          <w14:ligatures w14:val="none"/>
        </w:rPr>
      </w:pPr>
      <w:r w:rsidRPr="00950513">
        <w:rPr>
          <w:rFonts w:ascii="Times New Roman" w:eastAsia="Times New Roman" w:hAnsi="Times New Roman" w:cs="Times New Roman"/>
          <w:kern w:val="0"/>
          <w:sz w:val="24"/>
          <w:szCs w:val="24"/>
          <w:shd w:val="clear" w:color="auto" w:fill="FFFFFF"/>
          <w14:ligatures w14:val="none"/>
        </w:rPr>
        <w:lastRenderedPageBreak/>
        <w:t>4.3. organizuoja Elektrėnų savivaldybės smulkiojo verslo bei kaimo plėtros programos lėšų skirstymo komisijos darbą;</w:t>
      </w:r>
    </w:p>
    <w:p w14:paraId="151BBBAD"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14:ligatures w14:val="none"/>
        </w:rPr>
      </w:pPr>
      <w:r w:rsidRPr="00950513">
        <w:rPr>
          <w:rFonts w:ascii="Times New Roman" w:eastAsia="Times New Roman" w:hAnsi="Times New Roman" w:cs="Times New Roman"/>
          <w:kern w:val="0"/>
          <w:sz w:val="24"/>
          <w:szCs w:val="24"/>
          <w14:ligatures w14:val="none"/>
        </w:rPr>
        <w:t>4.4. rengia teisės aktų projektus dėl paramos smulkiesiems verslininkams ir ūkininkams skyrimo;</w:t>
      </w:r>
    </w:p>
    <w:p w14:paraId="63FB9C22"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14:ligatures w14:val="none"/>
        </w:rPr>
      </w:pPr>
      <w:r w:rsidRPr="00950513">
        <w:rPr>
          <w:rFonts w:ascii="Times New Roman" w:eastAsia="Times New Roman" w:hAnsi="Times New Roman" w:cs="Times New Roman"/>
          <w:kern w:val="0"/>
          <w:sz w:val="24"/>
          <w:szCs w:val="24"/>
          <w14:ligatures w14:val="none"/>
        </w:rPr>
        <w:t>4.5. suveda duomenis apie suteiktą paramą į Konkurencijos tarybos administruojamą suteiktos valstybės pagalbos registrą, atsako už duomenų tikslumą;</w:t>
      </w:r>
    </w:p>
    <w:p w14:paraId="46A1BEB6"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14:ligatures w14:val="none"/>
        </w:rPr>
      </w:pPr>
      <w:r w:rsidRPr="00950513">
        <w:rPr>
          <w:rFonts w:ascii="Times New Roman" w:eastAsia="Times New Roman" w:hAnsi="Times New Roman" w:cs="Times New Roman"/>
          <w:kern w:val="0"/>
          <w:sz w:val="24"/>
          <w:szCs w:val="24"/>
          <w14:ligatures w14:val="none"/>
        </w:rPr>
        <w:t>4.6. vykdo sutarčių su valstybės įmone Registrų centru ir Nacionalinės žemės tarnybos prie Žemės ūkio ministerijos Elektrėnų skyriumi pagrindais teikiamų duomenų įkėlimą ir skaičiuoja žemės nuomos mokestį Savivaldybės tvarkomoje mokesčių administravimo savivaldybėse informacinėje sistemoje;</w:t>
      </w:r>
    </w:p>
    <w:p w14:paraId="461E1758"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14:ligatures w14:val="none"/>
        </w:rPr>
      </w:pPr>
      <w:r w:rsidRPr="00950513">
        <w:rPr>
          <w:rFonts w:ascii="Times New Roman" w:eastAsia="Times New Roman" w:hAnsi="Times New Roman" w:cs="Times New Roman"/>
          <w:kern w:val="0"/>
          <w:sz w:val="24"/>
          <w:szCs w:val="24"/>
          <w14:ligatures w14:val="none"/>
        </w:rPr>
        <w:t>4.7. organizuoja Beviltiškų skolų nurašymo nagrinėjimo komisijos veiklą;</w:t>
      </w:r>
    </w:p>
    <w:p w14:paraId="0B7272E6" w14:textId="77777777" w:rsidR="00950513" w:rsidRPr="00950513" w:rsidRDefault="00950513" w:rsidP="00950513">
      <w:pPr>
        <w:spacing w:after="0" w:line="276" w:lineRule="auto"/>
        <w:jc w:val="both"/>
        <w:rPr>
          <w:rFonts w:ascii="Times New Roman" w:eastAsia="Times New Roman" w:hAnsi="Times New Roman" w:cs="Times New Roman"/>
          <w:kern w:val="0"/>
          <w:sz w:val="24"/>
          <w:szCs w:val="24"/>
          <w:lang w:eastAsia="lt-LT"/>
          <w14:ligatures w14:val="none"/>
        </w:rPr>
      </w:pPr>
      <w:r w:rsidRPr="00950513">
        <w:rPr>
          <w:rFonts w:ascii="Times New Roman" w:eastAsia="Times New Roman" w:hAnsi="Times New Roman" w:cs="Times New Roman"/>
          <w:kern w:val="0"/>
          <w:sz w:val="24"/>
          <w:szCs w:val="24"/>
          <w14:ligatures w14:val="none"/>
        </w:rPr>
        <w:t xml:space="preserve">4.8. vykdo ir kitus nenuolatinio pobūdžio mero, Administracijos direktoriaus ir Skyriaus vedėjo pavedimus pagal kompetenciją, kad būtų įgyvendinti Skyriaus uždaviniai ir tikslai. </w:t>
      </w:r>
    </w:p>
    <w:p w14:paraId="40AE928F"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p>
    <w:p w14:paraId="043949DA"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r w:rsidRPr="00950513">
        <w:rPr>
          <w:rFonts w:ascii="Times New Roman" w:eastAsia="Lucida Sans Unicode" w:hAnsi="Times New Roman" w:cs="Times New Roman"/>
          <w:sz w:val="24"/>
          <w:szCs w:val="24"/>
          <w14:ligatures w14:val="none"/>
        </w:rPr>
        <w:tab/>
      </w:r>
      <w:r w:rsidRPr="00950513">
        <w:rPr>
          <w:rFonts w:ascii="Times New Roman" w:eastAsia="Lucida Sans Unicode" w:hAnsi="Times New Roman" w:cs="Times New Roman"/>
          <w:sz w:val="24"/>
          <w:szCs w:val="24"/>
          <w14:ligatures w14:val="none"/>
        </w:rPr>
        <w:tab/>
        <w:t>______________________________________</w:t>
      </w:r>
    </w:p>
    <w:p w14:paraId="24D2D1C4"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p>
    <w:p w14:paraId="46C60E11"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p>
    <w:p w14:paraId="37166F0E"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p>
    <w:p w14:paraId="72AF2D7F"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p>
    <w:p w14:paraId="457150EE" w14:textId="77777777" w:rsidR="00950513" w:rsidRPr="00950513" w:rsidRDefault="00950513" w:rsidP="00950513">
      <w:pPr>
        <w:spacing w:after="0" w:line="240" w:lineRule="auto"/>
        <w:jc w:val="both"/>
        <w:rPr>
          <w:rFonts w:ascii="Times New Roman" w:eastAsia="Lucida Sans Unicode" w:hAnsi="Times New Roman" w:cs="Times New Roman"/>
          <w:sz w:val="24"/>
          <w:szCs w:val="24"/>
          <w14:ligatures w14:val="none"/>
        </w:rPr>
      </w:pPr>
    </w:p>
    <w:tbl>
      <w:tblPr>
        <w:tblW w:w="0" w:type="auto"/>
        <w:tblCellMar>
          <w:left w:w="0" w:type="dxa"/>
          <w:right w:w="0" w:type="dxa"/>
        </w:tblCellMar>
        <w:tblLook w:val="04A0" w:firstRow="1" w:lastRow="0" w:firstColumn="1" w:lastColumn="0" w:noHBand="0" w:noVBand="1"/>
      </w:tblPr>
      <w:tblGrid>
        <w:gridCol w:w="3401"/>
        <w:gridCol w:w="5669"/>
      </w:tblGrid>
      <w:tr w:rsidR="00950513" w:rsidRPr="00950513" w14:paraId="41DC7DE5" w14:textId="77777777" w:rsidTr="00950513">
        <w:trPr>
          <w:trHeight w:val="260"/>
        </w:trPr>
        <w:tc>
          <w:tcPr>
            <w:tcW w:w="3401" w:type="dxa"/>
            <w:tcMar>
              <w:top w:w="40" w:type="dxa"/>
              <w:left w:w="40" w:type="dxa"/>
              <w:bottom w:w="40" w:type="dxa"/>
              <w:right w:w="40" w:type="dxa"/>
            </w:tcMar>
            <w:hideMark/>
          </w:tcPr>
          <w:p w14:paraId="273A949A"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roofErr w:type="spellStart"/>
            <w:r w:rsidRPr="00950513">
              <w:rPr>
                <w:rFonts w:ascii="Times New Roman" w:eastAsia="Lucida Sans Unicode" w:hAnsi="Times New Roman" w:cs="Times New Roman"/>
                <w:color w:val="000000"/>
                <w:sz w:val="24"/>
                <w:szCs w:val="24"/>
                <w:lang w:val="en-US"/>
                <w14:ligatures w14:val="none"/>
              </w:rPr>
              <w:t>Susipažinau</w:t>
            </w:r>
            <w:proofErr w:type="spellEnd"/>
            <w:r w:rsidRPr="00950513">
              <w:rPr>
                <w:rFonts w:ascii="Times New Roman" w:eastAsia="Lucida Sans Unicode" w:hAnsi="Times New Roman" w:cs="Times New Roman"/>
                <w:color w:val="000000"/>
                <w:sz w:val="24"/>
                <w:szCs w:val="24"/>
                <w:lang w:val="en-US"/>
                <w14:ligatures w14:val="none"/>
              </w:rPr>
              <w:t xml:space="preserve"> </w:t>
            </w:r>
            <w:proofErr w:type="spellStart"/>
            <w:r w:rsidRPr="00950513">
              <w:rPr>
                <w:rFonts w:ascii="Times New Roman" w:eastAsia="Lucida Sans Unicode" w:hAnsi="Times New Roman" w:cs="Times New Roman"/>
                <w:color w:val="000000"/>
                <w:sz w:val="24"/>
                <w:szCs w:val="24"/>
                <w:lang w:val="en-US"/>
                <w14:ligatures w14:val="none"/>
              </w:rPr>
              <w:t>ir</w:t>
            </w:r>
            <w:proofErr w:type="spellEnd"/>
            <w:r w:rsidRPr="00950513">
              <w:rPr>
                <w:rFonts w:ascii="Times New Roman" w:eastAsia="Lucida Sans Unicode" w:hAnsi="Times New Roman" w:cs="Times New Roman"/>
                <w:color w:val="000000"/>
                <w:sz w:val="24"/>
                <w:szCs w:val="24"/>
                <w:lang w:val="en-US"/>
                <w14:ligatures w14:val="none"/>
              </w:rPr>
              <w:t xml:space="preserve"> </w:t>
            </w:r>
            <w:proofErr w:type="spellStart"/>
            <w:r w:rsidRPr="00950513">
              <w:rPr>
                <w:rFonts w:ascii="Times New Roman" w:eastAsia="Lucida Sans Unicode" w:hAnsi="Times New Roman" w:cs="Times New Roman"/>
                <w:color w:val="000000"/>
                <w:sz w:val="24"/>
                <w:szCs w:val="24"/>
                <w:lang w:val="en-US"/>
                <w14:ligatures w14:val="none"/>
              </w:rPr>
              <w:t>sutinku</w:t>
            </w:r>
            <w:proofErr w:type="spellEnd"/>
          </w:p>
        </w:tc>
        <w:tc>
          <w:tcPr>
            <w:tcW w:w="5669" w:type="dxa"/>
            <w:tcMar>
              <w:top w:w="40" w:type="dxa"/>
              <w:left w:w="40" w:type="dxa"/>
              <w:bottom w:w="40" w:type="dxa"/>
              <w:right w:w="40" w:type="dxa"/>
            </w:tcMar>
          </w:tcPr>
          <w:p w14:paraId="0D639F21"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r w:rsidR="00950513" w:rsidRPr="00950513" w14:paraId="2E6ED7EB" w14:textId="77777777" w:rsidTr="00950513">
        <w:trPr>
          <w:trHeight w:val="260"/>
        </w:trPr>
        <w:tc>
          <w:tcPr>
            <w:tcW w:w="3401" w:type="dxa"/>
            <w:tcBorders>
              <w:top w:val="nil"/>
              <w:left w:val="nil"/>
              <w:bottom w:val="single" w:sz="2" w:space="0" w:color="000000"/>
              <w:right w:val="nil"/>
            </w:tcBorders>
            <w:tcMar>
              <w:top w:w="40" w:type="dxa"/>
              <w:left w:w="40" w:type="dxa"/>
              <w:bottom w:w="40" w:type="dxa"/>
              <w:right w:w="40" w:type="dxa"/>
            </w:tcMar>
          </w:tcPr>
          <w:p w14:paraId="42D689EA"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c>
          <w:tcPr>
            <w:tcW w:w="5669" w:type="dxa"/>
            <w:tcMar>
              <w:top w:w="40" w:type="dxa"/>
              <w:left w:w="40" w:type="dxa"/>
              <w:bottom w:w="40" w:type="dxa"/>
              <w:right w:w="40" w:type="dxa"/>
            </w:tcMar>
          </w:tcPr>
          <w:p w14:paraId="3B75BA0A"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r w:rsidR="00950513" w:rsidRPr="00950513" w14:paraId="4A3B980B" w14:textId="77777777" w:rsidTr="00950513">
        <w:trPr>
          <w:trHeight w:val="260"/>
        </w:trPr>
        <w:tc>
          <w:tcPr>
            <w:tcW w:w="3401" w:type="dxa"/>
            <w:tcMar>
              <w:top w:w="40" w:type="dxa"/>
              <w:left w:w="40" w:type="dxa"/>
              <w:bottom w:w="40" w:type="dxa"/>
              <w:right w:w="40" w:type="dxa"/>
            </w:tcMar>
            <w:hideMark/>
          </w:tcPr>
          <w:p w14:paraId="6D5E1461"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r w:rsidRPr="00950513">
              <w:rPr>
                <w:rFonts w:ascii="Times New Roman" w:eastAsia="Lucida Sans Unicode" w:hAnsi="Times New Roman" w:cs="Times New Roman"/>
                <w:color w:val="000000"/>
                <w:sz w:val="24"/>
                <w:szCs w:val="24"/>
                <w:lang w:val="en-US"/>
                <w14:ligatures w14:val="none"/>
              </w:rPr>
              <w:t>(</w:t>
            </w:r>
            <w:proofErr w:type="spellStart"/>
            <w:r w:rsidRPr="00950513">
              <w:rPr>
                <w:rFonts w:ascii="Times New Roman" w:eastAsia="Lucida Sans Unicode" w:hAnsi="Times New Roman" w:cs="Times New Roman"/>
                <w:color w:val="000000"/>
                <w:sz w:val="24"/>
                <w:szCs w:val="24"/>
                <w:lang w:val="en-US"/>
                <w14:ligatures w14:val="none"/>
              </w:rPr>
              <w:t>Parašas</w:t>
            </w:r>
            <w:proofErr w:type="spellEnd"/>
            <w:r w:rsidRPr="00950513">
              <w:rPr>
                <w:rFonts w:ascii="Times New Roman" w:eastAsia="Lucida Sans Unicode" w:hAnsi="Times New Roman" w:cs="Times New Roman"/>
                <w:color w:val="000000"/>
                <w:sz w:val="24"/>
                <w:szCs w:val="24"/>
                <w:lang w:val="en-US"/>
                <w14:ligatures w14:val="none"/>
              </w:rPr>
              <w:t>)</w:t>
            </w:r>
          </w:p>
        </w:tc>
        <w:tc>
          <w:tcPr>
            <w:tcW w:w="5669" w:type="dxa"/>
            <w:tcMar>
              <w:top w:w="40" w:type="dxa"/>
              <w:left w:w="40" w:type="dxa"/>
              <w:bottom w:w="40" w:type="dxa"/>
              <w:right w:w="40" w:type="dxa"/>
            </w:tcMar>
          </w:tcPr>
          <w:p w14:paraId="4D40CE6A"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r w:rsidR="00950513" w:rsidRPr="00950513" w14:paraId="19AF6ED4" w14:textId="77777777" w:rsidTr="00950513">
        <w:trPr>
          <w:trHeight w:val="260"/>
        </w:trPr>
        <w:tc>
          <w:tcPr>
            <w:tcW w:w="3401" w:type="dxa"/>
            <w:tcBorders>
              <w:top w:val="nil"/>
              <w:left w:val="nil"/>
              <w:bottom w:val="single" w:sz="2" w:space="0" w:color="000000"/>
              <w:right w:val="nil"/>
            </w:tcBorders>
            <w:tcMar>
              <w:top w:w="40" w:type="dxa"/>
              <w:left w:w="40" w:type="dxa"/>
              <w:bottom w:w="40" w:type="dxa"/>
              <w:right w:w="40" w:type="dxa"/>
            </w:tcMar>
          </w:tcPr>
          <w:p w14:paraId="6B44A82C"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c>
          <w:tcPr>
            <w:tcW w:w="5669" w:type="dxa"/>
            <w:tcMar>
              <w:top w:w="40" w:type="dxa"/>
              <w:left w:w="40" w:type="dxa"/>
              <w:bottom w:w="40" w:type="dxa"/>
              <w:right w:w="40" w:type="dxa"/>
            </w:tcMar>
          </w:tcPr>
          <w:p w14:paraId="43F49971"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r w:rsidR="00950513" w:rsidRPr="00950513" w14:paraId="543EFEF4" w14:textId="77777777" w:rsidTr="00950513">
        <w:trPr>
          <w:trHeight w:val="260"/>
        </w:trPr>
        <w:tc>
          <w:tcPr>
            <w:tcW w:w="3401" w:type="dxa"/>
            <w:tcMar>
              <w:top w:w="40" w:type="dxa"/>
              <w:left w:w="40" w:type="dxa"/>
              <w:bottom w:w="40" w:type="dxa"/>
              <w:right w:w="40" w:type="dxa"/>
            </w:tcMar>
            <w:hideMark/>
          </w:tcPr>
          <w:p w14:paraId="7A3B6845"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r w:rsidRPr="00950513">
              <w:rPr>
                <w:rFonts w:ascii="Times New Roman" w:eastAsia="Lucida Sans Unicode" w:hAnsi="Times New Roman" w:cs="Times New Roman"/>
                <w:color w:val="000000"/>
                <w:sz w:val="24"/>
                <w:szCs w:val="24"/>
                <w:lang w:val="en-US"/>
                <w14:ligatures w14:val="none"/>
              </w:rPr>
              <w:t>(</w:t>
            </w:r>
            <w:proofErr w:type="spellStart"/>
            <w:r w:rsidRPr="00950513">
              <w:rPr>
                <w:rFonts w:ascii="Times New Roman" w:eastAsia="Lucida Sans Unicode" w:hAnsi="Times New Roman" w:cs="Times New Roman"/>
                <w:color w:val="000000"/>
                <w:sz w:val="24"/>
                <w:szCs w:val="24"/>
                <w:lang w:val="en-US"/>
                <w14:ligatures w14:val="none"/>
              </w:rPr>
              <w:t>Vardas</w:t>
            </w:r>
            <w:proofErr w:type="spellEnd"/>
            <w:r w:rsidRPr="00950513">
              <w:rPr>
                <w:rFonts w:ascii="Times New Roman" w:eastAsia="Lucida Sans Unicode" w:hAnsi="Times New Roman" w:cs="Times New Roman"/>
                <w:color w:val="000000"/>
                <w:sz w:val="24"/>
                <w:szCs w:val="24"/>
                <w:lang w:val="en-US"/>
                <w14:ligatures w14:val="none"/>
              </w:rPr>
              <w:t xml:space="preserve"> </w:t>
            </w:r>
            <w:proofErr w:type="spellStart"/>
            <w:r w:rsidRPr="00950513">
              <w:rPr>
                <w:rFonts w:ascii="Times New Roman" w:eastAsia="Lucida Sans Unicode" w:hAnsi="Times New Roman" w:cs="Times New Roman"/>
                <w:color w:val="000000"/>
                <w:sz w:val="24"/>
                <w:szCs w:val="24"/>
                <w:lang w:val="en-US"/>
                <w14:ligatures w14:val="none"/>
              </w:rPr>
              <w:t>ir</w:t>
            </w:r>
            <w:proofErr w:type="spellEnd"/>
            <w:r w:rsidRPr="00950513">
              <w:rPr>
                <w:rFonts w:ascii="Times New Roman" w:eastAsia="Lucida Sans Unicode" w:hAnsi="Times New Roman" w:cs="Times New Roman"/>
                <w:color w:val="000000"/>
                <w:sz w:val="24"/>
                <w:szCs w:val="24"/>
                <w:lang w:val="en-US"/>
                <w14:ligatures w14:val="none"/>
              </w:rPr>
              <w:t xml:space="preserve"> </w:t>
            </w:r>
            <w:proofErr w:type="spellStart"/>
            <w:r w:rsidRPr="00950513">
              <w:rPr>
                <w:rFonts w:ascii="Times New Roman" w:eastAsia="Lucida Sans Unicode" w:hAnsi="Times New Roman" w:cs="Times New Roman"/>
                <w:color w:val="000000"/>
                <w:sz w:val="24"/>
                <w:szCs w:val="24"/>
                <w:lang w:val="en-US"/>
                <w14:ligatures w14:val="none"/>
              </w:rPr>
              <w:t>pavardė</w:t>
            </w:r>
            <w:proofErr w:type="spellEnd"/>
            <w:r w:rsidRPr="00950513">
              <w:rPr>
                <w:rFonts w:ascii="Times New Roman" w:eastAsia="Lucida Sans Unicode" w:hAnsi="Times New Roman" w:cs="Times New Roman"/>
                <w:color w:val="000000"/>
                <w:sz w:val="24"/>
                <w:szCs w:val="24"/>
                <w:lang w:val="en-US"/>
                <w14:ligatures w14:val="none"/>
              </w:rPr>
              <w:t>)</w:t>
            </w:r>
          </w:p>
        </w:tc>
        <w:tc>
          <w:tcPr>
            <w:tcW w:w="5669" w:type="dxa"/>
            <w:tcMar>
              <w:top w:w="40" w:type="dxa"/>
              <w:left w:w="40" w:type="dxa"/>
              <w:bottom w:w="40" w:type="dxa"/>
              <w:right w:w="40" w:type="dxa"/>
            </w:tcMar>
          </w:tcPr>
          <w:p w14:paraId="541C142E"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r w:rsidR="00950513" w:rsidRPr="00950513" w14:paraId="4D4E669F" w14:textId="77777777" w:rsidTr="00950513">
        <w:trPr>
          <w:trHeight w:val="260"/>
        </w:trPr>
        <w:tc>
          <w:tcPr>
            <w:tcW w:w="3401" w:type="dxa"/>
            <w:tcBorders>
              <w:top w:val="nil"/>
              <w:left w:val="nil"/>
              <w:bottom w:val="single" w:sz="2" w:space="0" w:color="000000"/>
              <w:right w:val="nil"/>
            </w:tcBorders>
            <w:tcMar>
              <w:top w:w="40" w:type="dxa"/>
              <w:left w:w="40" w:type="dxa"/>
              <w:bottom w:w="40" w:type="dxa"/>
              <w:right w:w="40" w:type="dxa"/>
            </w:tcMar>
          </w:tcPr>
          <w:p w14:paraId="0FC7B31B"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c>
          <w:tcPr>
            <w:tcW w:w="5669" w:type="dxa"/>
            <w:tcMar>
              <w:top w:w="40" w:type="dxa"/>
              <w:left w:w="40" w:type="dxa"/>
              <w:bottom w:w="40" w:type="dxa"/>
              <w:right w:w="40" w:type="dxa"/>
            </w:tcMar>
          </w:tcPr>
          <w:p w14:paraId="7B2ECBD3"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r w:rsidR="00950513" w:rsidRPr="00950513" w14:paraId="3369D09A" w14:textId="77777777" w:rsidTr="00950513">
        <w:trPr>
          <w:trHeight w:val="260"/>
        </w:trPr>
        <w:tc>
          <w:tcPr>
            <w:tcW w:w="3401" w:type="dxa"/>
            <w:tcMar>
              <w:top w:w="40" w:type="dxa"/>
              <w:left w:w="40" w:type="dxa"/>
              <w:bottom w:w="40" w:type="dxa"/>
              <w:right w:w="40" w:type="dxa"/>
            </w:tcMar>
            <w:hideMark/>
          </w:tcPr>
          <w:p w14:paraId="53C3BD19"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r w:rsidRPr="00950513">
              <w:rPr>
                <w:rFonts w:ascii="Times New Roman" w:eastAsia="Lucida Sans Unicode" w:hAnsi="Times New Roman" w:cs="Times New Roman"/>
                <w:color w:val="000000"/>
                <w:sz w:val="24"/>
                <w:szCs w:val="24"/>
                <w:lang w:val="en-US"/>
                <w14:ligatures w14:val="none"/>
              </w:rPr>
              <w:t>(Data)</w:t>
            </w:r>
          </w:p>
        </w:tc>
        <w:tc>
          <w:tcPr>
            <w:tcW w:w="5669" w:type="dxa"/>
            <w:tcMar>
              <w:top w:w="40" w:type="dxa"/>
              <w:left w:w="40" w:type="dxa"/>
              <w:bottom w:w="40" w:type="dxa"/>
              <w:right w:w="40" w:type="dxa"/>
            </w:tcMar>
          </w:tcPr>
          <w:p w14:paraId="173A5209" w14:textId="77777777" w:rsidR="00950513" w:rsidRPr="00950513" w:rsidRDefault="00950513" w:rsidP="00950513">
            <w:pPr>
              <w:widowControl w:val="0"/>
              <w:suppressAutoHyphens/>
              <w:spacing w:after="0" w:line="240" w:lineRule="auto"/>
              <w:rPr>
                <w:rFonts w:ascii="Times New Roman" w:eastAsia="Lucida Sans Unicode" w:hAnsi="Times New Roman" w:cs="Times New Roman"/>
                <w:sz w:val="24"/>
                <w:szCs w:val="24"/>
                <w:lang w:val="en-US"/>
                <w14:ligatures w14:val="none"/>
              </w:rPr>
            </w:pPr>
          </w:p>
        </w:tc>
      </w:tr>
    </w:tbl>
    <w:p w14:paraId="28D4E9C6"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13"/>
    <w:rsid w:val="005E0DBF"/>
    <w:rsid w:val="009505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B626"/>
  <w15:chartTrackingRefBased/>
  <w15:docId w15:val="{16B3D59D-E468-45D4-9A46-834ECF5C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1955</Words>
  <Characters>1115</Characters>
  <Application>Microsoft Office Word</Application>
  <DocSecurity>0</DocSecurity>
  <Lines>9</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2023-05-04T13:44:00Z</dcterms:created>
  <dcterms:modified xsi:type="dcterms:W3CDTF">2023-05-04T13:45:00Z</dcterms:modified>
</cp:coreProperties>
</file>