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978D" w14:textId="77777777" w:rsidR="00A213D6" w:rsidRDefault="00A213D6" w:rsidP="00A213D6">
      <w:pPr>
        <w:rPr>
          <w:szCs w:val="24"/>
        </w:rPr>
      </w:pPr>
    </w:p>
    <w:tbl>
      <w:tblPr>
        <w:tblW w:w="2942" w:type="dxa"/>
        <w:jc w:val="right"/>
        <w:tblLook w:val="04A0" w:firstRow="1" w:lastRow="0" w:firstColumn="1" w:lastColumn="0" w:noHBand="0" w:noVBand="1"/>
      </w:tblPr>
      <w:tblGrid>
        <w:gridCol w:w="2942"/>
      </w:tblGrid>
      <w:tr w:rsidR="00CA3131" w14:paraId="37A904A2" w14:textId="77777777" w:rsidTr="000414B5">
        <w:trPr>
          <w:trHeight w:val="1408"/>
          <w:jc w:val="right"/>
        </w:trPr>
        <w:tc>
          <w:tcPr>
            <w:tcW w:w="2942" w:type="dxa"/>
            <w:shd w:val="clear" w:color="auto" w:fill="auto"/>
          </w:tcPr>
          <w:p w14:paraId="6A37287D" w14:textId="77777777" w:rsidR="00CA3131" w:rsidRPr="00CA3131" w:rsidRDefault="00CA3131" w:rsidP="000414B5">
            <w:pPr>
              <w:pStyle w:val="Pagrindinistekstas"/>
              <w:tabs>
                <w:tab w:val="left" w:pos="9825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3131">
              <w:rPr>
                <w:rFonts w:ascii="Times New Roman" w:eastAsia="Times New Roman" w:hAnsi="Times New Roman" w:cs="Times New Roman"/>
                <w:bCs/>
                <w:sz w:val="24"/>
              </w:rPr>
              <w:t>PATVIRTINTA</w:t>
            </w:r>
          </w:p>
          <w:p w14:paraId="6119244A" w14:textId="77777777" w:rsidR="00CA3131" w:rsidRPr="00CA3131" w:rsidRDefault="00CA3131" w:rsidP="000414B5">
            <w:pPr>
              <w:pStyle w:val="Pagrindinistekstas"/>
              <w:tabs>
                <w:tab w:val="left" w:pos="9825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3131">
              <w:rPr>
                <w:rFonts w:ascii="Times New Roman" w:eastAsia="Times New Roman" w:hAnsi="Times New Roman" w:cs="Times New Roman"/>
                <w:bCs/>
                <w:sz w:val="24"/>
              </w:rPr>
              <w:t>Elektrėnų savivaldybės</w:t>
            </w:r>
          </w:p>
          <w:p w14:paraId="1C9225C5" w14:textId="77777777" w:rsidR="00CA3131" w:rsidRPr="00CA3131" w:rsidRDefault="00CA3131" w:rsidP="000414B5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3131">
              <w:rPr>
                <w:rFonts w:ascii="Times New Roman" w:eastAsia="Times New Roman" w:hAnsi="Times New Roman" w:cs="Times New Roman"/>
                <w:bCs/>
                <w:sz w:val="24"/>
              </w:rPr>
              <w:t>administracijos direktoriaus</w:t>
            </w:r>
          </w:p>
          <w:p w14:paraId="2DBFA5D9" w14:textId="77777777" w:rsidR="00CA3131" w:rsidRPr="00CA3131" w:rsidRDefault="00CA3131" w:rsidP="000414B5">
            <w:pPr>
              <w:pStyle w:val="Pagrindinistekstas"/>
              <w:tabs>
                <w:tab w:val="left" w:pos="5685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3131">
              <w:rPr>
                <w:rFonts w:ascii="Times New Roman" w:eastAsia="Times New Roman" w:hAnsi="Times New Roman" w:cs="Times New Roman"/>
                <w:bCs/>
                <w:sz w:val="24"/>
              </w:rPr>
              <w:t>2022 m. gruodžio 30 d.</w:t>
            </w:r>
          </w:p>
          <w:p w14:paraId="2C4A40E9" w14:textId="77777777" w:rsidR="00CA3131" w:rsidRPr="00057B16" w:rsidRDefault="00CA3131" w:rsidP="000414B5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CA3131">
              <w:rPr>
                <w:rFonts w:ascii="Times New Roman" w:eastAsia="Times New Roman" w:hAnsi="Times New Roman" w:cs="Times New Roman"/>
                <w:bCs/>
                <w:sz w:val="24"/>
              </w:rPr>
              <w:t>įsakymu Nr. 03V-484</w:t>
            </w:r>
          </w:p>
        </w:tc>
      </w:tr>
    </w:tbl>
    <w:p w14:paraId="6A239A75" w14:textId="77777777" w:rsidR="00CA3131" w:rsidRDefault="00CA3131" w:rsidP="00CA3131">
      <w:pPr>
        <w:ind w:left="5103" w:hanging="425"/>
        <w:jc w:val="both"/>
        <w:rPr>
          <w:b/>
        </w:rPr>
      </w:pPr>
    </w:p>
    <w:p w14:paraId="72E97203" w14:textId="77777777" w:rsidR="00CA3131" w:rsidRPr="00773015" w:rsidRDefault="00CA3131" w:rsidP="00CA3131">
      <w:pPr>
        <w:jc w:val="center"/>
        <w:rPr>
          <w:b/>
          <w:bCs/>
          <w:lang w:eastAsia="lt-LT"/>
        </w:rPr>
      </w:pPr>
      <w:r w:rsidRPr="00773015">
        <w:rPr>
          <w:b/>
          <w:bCs/>
          <w:lang w:eastAsia="lt-LT"/>
        </w:rPr>
        <w:t>ELEKTRĖNŲ SAVIVALDYBĖS ADMINISTRACIJOS</w:t>
      </w:r>
    </w:p>
    <w:p w14:paraId="00C7D26F" w14:textId="77777777" w:rsidR="00CA3131" w:rsidRPr="00773015" w:rsidRDefault="00CA3131" w:rsidP="00CA3131">
      <w:pPr>
        <w:jc w:val="center"/>
        <w:rPr>
          <w:b/>
          <w:bCs/>
          <w:lang w:eastAsia="lt-LT"/>
        </w:rPr>
      </w:pPr>
      <w:r w:rsidRPr="00773015">
        <w:rPr>
          <w:b/>
          <w:bCs/>
          <w:lang w:eastAsia="lt-LT"/>
        </w:rPr>
        <w:t xml:space="preserve">CIVILINĖS METRIKACIJOS SKYRIAUS SPECIALISTO </w:t>
      </w:r>
    </w:p>
    <w:p w14:paraId="0CE08AD3" w14:textId="77777777" w:rsidR="00CA3131" w:rsidRPr="00773015" w:rsidRDefault="00CA3131" w:rsidP="00CA3131">
      <w:pPr>
        <w:jc w:val="center"/>
        <w:rPr>
          <w:b/>
          <w:bCs/>
          <w:lang w:eastAsia="lt-LT"/>
        </w:rPr>
      </w:pPr>
      <w:r w:rsidRPr="00773015">
        <w:rPr>
          <w:b/>
          <w:bCs/>
          <w:lang w:eastAsia="lt-LT"/>
        </w:rPr>
        <w:t>PAREIGYBĖS APRAŠYMAS</w:t>
      </w:r>
    </w:p>
    <w:p w14:paraId="1D3A715C" w14:textId="77777777" w:rsidR="00CA3131" w:rsidRPr="007C41B6" w:rsidRDefault="00CA3131" w:rsidP="00CA3131">
      <w:pPr>
        <w:jc w:val="center"/>
        <w:rPr>
          <w:lang w:eastAsia="lt-LT"/>
        </w:rPr>
      </w:pPr>
    </w:p>
    <w:p w14:paraId="661B97F2" w14:textId="77777777" w:rsidR="00CA3131" w:rsidRPr="007C41B6" w:rsidRDefault="00CA3131" w:rsidP="00CA3131">
      <w:pPr>
        <w:jc w:val="center"/>
        <w:rPr>
          <w:b/>
          <w:lang w:eastAsia="lt-LT"/>
        </w:rPr>
      </w:pPr>
      <w:r w:rsidRPr="007C41B6">
        <w:rPr>
          <w:b/>
          <w:lang w:eastAsia="lt-LT"/>
        </w:rPr>
        <w:t>I SKYRIUS</w:t>
      </w:r>
    </w:p>
    <w:p w14:paraId="4BA105FA" w14:textId="77777777" w:rsidR="00CA3131" w:rsidRPr="007C41B6" w:rsidRDefault="00CA3131" w:rsidP="00CA3131">
      <w:pPr>
        <w:jc w:val="center"/>
        <w:rPr>
          <w:b/>
          <w:bCs/>
          <w:lang w:eastAsia="lt-LT"/>
        </w:rPr>
      </w:pPr>
      <w:r w:rsidRPr="007C41B6">
        <w:rPr>
          <w:b/>
          <w:bCs/>
          <w:lang w:eastAsia="lt-LT"/>
        </w:rPr>
        <w:t>PAREIGYBĖ</w:t>
      </w:r>
    </w:p>
    <w:p w14:paraId="7B6F2EEB" w14:textId="77777777" w:rsidR="00CA3131" w:rsidRDefault="00CA3131" w:rsidP="00CA3131">
      <w:pPr>
        <w:spacing w:line="276" w:lineRule="auto"/>
        <w:jc w:val="both"/>
        <w:rPr>
          <w:lang w:eastAsia="lt-LT"/>
        </w:rPr>
      </w:pPr>
    </w:p>
    <w:p w14:paraId="7367EB2C" w14:textId="77777777" w:rsidR="00CA3131" w:rsidRPr="003D34E8" w:rsidRDefault="00CA3131" w:rsidP="00CA3131">
      <w:pPr>
        <w:spacing w:line="276" w:lineRule="auto"/>
        <w:jc w:val="both"/>
        <w:rPr>
          <w:lang w:eastAsia="lt-LT"/>
        </w:rPr>
      </w:pPr>
    </w:p>
    <w:p w14:paraId="74B5F649" w14:textId="77777777" w:rsidR="00CA3131" w:rsidRPr="003D34E8" w:rsidRDefault="00CA3131" w:rsidP="00CA3131">
      <w:pPr>
        <w:spacing w:line="276" w:lineRule="auto"/>
        <w:jc w:val="both"/>
        <w:rPr>
          <w:lang w:eastAsia="lt-LT"/>
        </w:rPr>
      </w:pPr>
      <w:r w:rsidRPr="003D34E8">
        <w:rPr>
          <w:lang w:eastAsia="lt-LT"/>
        </w:rPr>
        <w:t xml:space="preserve">1. </w:t>
      </w:r>
      <w:r>
        <w:rPr>
          <w:lang w:eastAsia="lt-LT"/>
        </w:rPr>
        <w:t>Civilinės metrikacijos skyriaus specialistas</w:t>
      </w:r>
      <w:r w:rsidRPr="003D34E8">
        <w:rPr>
          <w:lang w:eastAsia="lt-LT"/>
        </w:rPr>
        <w:t xml:space="preserve"> yra darbuotojas, dirbantis pagal darbo sutartį. Pareigybės grupė – </w:t>
      </w:r>
      <w:r w:rsidRPr="003D34E8">
        <w:rPr>
          <w:color w:val="000000" w:themeColor="text1"/>
          <w:lang w:eastAsia="lt-LT"/>
        </w:rPr>
        <w:t>specialistai.</w:t>
      </w:r>
      <w:r w:rsidRPr="003D34E8">
        <w:rPr>
          <w:lang w:eastAsia="lt-LT"/>
        </w:rPr>
        <w:t xml:space="preserve"> </w:t>
      </w:r>
      <w:r>
        <w:rPr>
          <w:lang w:eastAsia="lt-LT"/>
        </w:rPr>
        <w:t>Specialistas</w:t>
      </w:r>
      <w:r w:rsidRPr="003D34E8">
        <w:rPr>
          <w:lang w:eastAsia="lt-LT"/>
        </w:rPr>
        <w:t xml:space="preserve"> tiesiogiai pavaldus </w:t>
      </w:r>
      <w:r>
        <w:rPr>
          <w:lang w:eastAsia="lt-LT"/>
        </w:rPr>
        <w:t>Civilinės metrikacijos skyriaus vedėjui</w:t>
      </w:r>
      <w:r w:rsidRPr="003D34E8">
        <w:rPr>
          <w:lang w:eastAsia="lt-LT"/>
        </w:rPr>
        <w:t>.</w:t>
      </w:r>
    </w:p>
    <w:p w14:paraId="03B63FBD" w14:textId="77777777" w:rsidR="00CA3131" w:rsidRPr="003D34E8" w:rsidRDefault="00CA3131" w:rsidP="00CA3131">
      <w:pPr>
        <w:spacing w:line="276" w:lineRule="auto"/>
        <w:jc w:val="both"/>
        <w:rPr>
          <w:lang w:eastAsia="lt-LT"/>
        </w:rPr>
      </w:pPr>
      <w:r w:rsidRPr="003D34E8">
        <w:rPr>
          <w:lang w:eastAsia="lt-LT"/>
        </w:rPr>
        <w:t xml:space="preserve">2. Pareigybės lygis – </w:t>
      </w:r>
      <w:r>
        <w:rPr>
          <w:lang w:eastAsia="lt-LT"/>
        </w:rPr>
        <w:t>C.</w:t>
      </w:r>
    </w:p>
    <w:p w14:paraId="01B7FAD3" w14:textId="77777777" w:rsidR="00CA3131" w:rsidRDefault="00CA3131" w:rsidP="00CA3131">
      <w:pPr>
        <w:keepNext/>
        <w:jc w:val="center"/>
        <w:outlineLvl w:val="1"/>
        <w:rPr>
          <w:b/>
          <w:bCs/>
          <w:lang w:eastAsia="lt-LT"/>
        </w:rPr>
      </w:pPr>
    </w:p>
    <w:p w14:paraId="0A1E16DF" w14:textId="77777777" w:rsidR="00CA3131" w:rsidRDefault="00CA3131" w:rsidP="00CA3131">
      <w:pPr>
        <w:keepNext/>
        <w:jc w:val="center"/>
        <w:outlineLvl w:val="1"/>
        <w:rPr>
          <w:b/>
          <w:bCs/>
          <w:lang w:eastAsia="lt-LT"/>
        </w:rPr>
      </w:pPr>
    </w:p>
    <w:p w14:paraId="3F600E8E" w14:textId="77777777" w:rsidR="00CA3131" w:rsidRPr="007C41B6" w:rsidRDefault="00CA3131" w:rsidP="00CA3131">
      <w:pPr>
        <w:keepNext/>
        <w:jc w:val="center"/>
        <w:outlineLvl w:val="1"/>
        <w:rPr>
          <w:b/>
          <w:bCs/>
          <w:lang w:eastAsia="lt-LT"/>
        </w:rPr>
      </w:pPr>
      <w:r w:rsidRPr="007C41B6">
        <w:rPr>
          <w:b/>
          <w:bCs/>
          <w:lang w:eastAsia="lt-LT"/>
        </w:rPr>
        <w:t>II SKYRIUS</w:t>
      </w:r>
    </w:p>
    <w:p w14:paraId="631B2821" w14:textId="77777777" w:rsidR="00CA3131" w:rsidRPr="007C41B6" w:rsidRDefault="00CA3131" w:rsidP="00CA3131">
      <w:pPr>
        <w:keepNext/>
        <w:jc w:val="center"/>
        <w:outlineLvl w:val="1"/>
        <w:rPr>
          <w:b/>
          <w:bCs/>
          <w:caps/>
          <w:lang w:eastAsia="lt-LT"/>
        </w:rPr>
      </w:pPr>
      <w:r w:rsidRPr="007C41B6">
        <w:rPr>
          <w:b/>
          <w:bCs/>
          <w:lang w:eastAsia="lt-LT"/>
        </w:rPr>
        <w:t>SPECIALŪS REIKALAVIMAI ŠIAS PAREIGAS EINANČIAM DARBUOTOJUI</w:t>
      </w:r>
    </w:p>
    <w:p w14:paraId="23DF60A4" w14:textId="77777777" w:rsidR="00CA3131" w:rsidRDefault="00CA3131" w:rsidP="00CA3131">
      <w:pPr>
        <w:ind w:firstLine="62"/>
        <w:jc w:val="center"/>
        <w:rPr>
          <w:lang w:eastAsia="lt-LT"/>
        </w:rPr>
      </w:pPr>
    </w:p>
    <w:p w14:paraId="4B8B4793" w14:textId="77777777" w:rsidR="00CA3131" w:rsidRPr="003D34E8" w:rsidRDefault="00CA3131" w:rsidP="00CA3131">
      <w:pPr>
        <w:spacing w:line="276" w:lineRule="auto"/>
        <w:jc w:val="both"/>
        <w:rPr>
          <w:lang w:eastAsia="lt-LT"/>
        </w:rPr>
      </w:pPr>
      <w:r w:rsidRPr="003D34E8">
        <w:rPr>
          <w:lang w:eastAsia="lt-LT"/>
        </w:rPr>
        <w:t>3. Darbuotojas, einantis šias pareigas, turi atitikti šiuos specialius reikalavimus:</w:t>
      </w:r>
    </w:p>
    <w:p w14:paraId="39459DA2" w14:textId="77777777" w:rsidR="00CA3131" w:rsidRPr="00144D9F" w:rsidRDefault="00CA3131" w:rsidP="00CA3131">
      <w:pPr>
        <w:spacing w:line="276" w:lineRule="auto"/>
        <w:jc w:val="both"/>
        <w:rPr>
          <w:color w:val="000000" w:themeColor="text1"/>
          <w:lang w:eastAsia="lt-LT"/>
        </w:rPr>
      </w:pPr>
      <w:r w:rsidRPr="00A05641">
        <w:t>3.1</w:t>
      </w:r>
      <w:r>
        <w:rPr>
          <w:color w:val="000000" w:themeColor="text1"/>
        </w:rPr>
        <w:t>.</w:t>
      </w:r>
      <w:r w:rsidRPr="00A05641">
        <w:rPr>
          <w:color w:val="000000" w:themeColor="text1"/>
        </w:rPr>
        <w:t xml:space="preserve"> </w:t>
      </w:r>
      <w:r w:rsidRPr="00144D9F">
        <w:rPr>
          <w:color w:val="000000" w:themeColor="text1"/>
        </w:rPr>
        <w:t xml:space="preserve">turėti ne žemesnį kaip </w:t>
      </w:r>
      <w:r>
        <w:rPr>
          <w:color w:val="000000" w:themeColor="text1"/>
        </w:rPr>
        <w:t xml:space="preserve">vidurinį </w:t>
      </w:r>
      <w:r w:rsidRPr="00144D9F">
        <w:rPr>
          <w:color w:val="000000" w:themeColor="text1"/>
        </w:rPr>
        <w:t xml:space="preserve">išsilavinimą </w:t>
      </w:r>
      <w:r>
        <w:rPr>
          <w:color w:val="000000" w:themeColor="text1"/>
        </w:rPr>
        <w:t>ir (ar) įgytą profesinę kvalifikaciją</w:t>
      </w:r>
      <w:r w:rsidRPr="00144D9F">
        <w:rPr>
          <w:color w:val="000000" w:themeColor="text1"/>
        </w:rPr>
        <w:t>;</w:t>
      </w:r>
    </w:p>
    <w:p w14:paraId="3EBD116A" w14:textId="77777777" w:rsidR="00CA3131" w:rsidRPr="003D34E8" w:rsidRDefault="00CA3131" w:rsidP="00CA3131">
      <w:pPr>
        <w:pStyle w:val="Default"/>
        <w:spacing w:line="276" w:lineRule="auto"/>
        <w:jc w:val="both"/>
        <w:rPr>
          <w:color w:val="000000" w:themeColor="text1"/>
        </w:rPr>
      </w:pPr>
      <w:r w:rsidRPr="003D34E8">
        <w:rPr>
          <w:color w:val="000000" w:themeColor="text1"/>
        </w:rPr>
        <w:t xml:space="preserve">3.2. turėti ne mažesnę kaip </w:t>
      </w:r>
      <w:r>
        <w:rPr>
          <w:color w:val="000000" w:themeColor="text1"/>
        </w:rPr>
        <w:t>3</w:t>
      </w:r>
      <w:r w:rsidRPr="003D34E8">
        <w:rPr>
          <w:color w:val="000000" w:themeColor="text1"/>
        </w:rPr>
        <w:t xml:space="preserve"> m. </w:t>
      </w:r>
      <w:r>
        <w:rPr>
          <w:color w:val="000000" w:themeColor="text1"/>
        </w:rPr>
        <w:t>panašaus profilio darbo patirtį</w:t>
      </w:r>
      <w:r w:rsidRPr="003D34E8">
        <w:rPr>
          <w:color w:val="000000" w:themeColor="text1"/>
        </w:rPr>
        <w:t>;</w:t>
      </w:r>
    </w:p>
    <w:p w14:paraId="7651E6DF" w14:textId="77777777" w:rsidR="00CA3131" w:rsidRPr="007B6FD5" w:rsidRDefault="00CA3131" w:rsidP="00CA3131">
      <w:pPr>
        <w:pStyle w:val="Default"/>
        <w:spacing w:line="276" w:lineRule="auto"/>
        <w:jc w:val="both"/>
        <w:rPr>
          <w:color w:val="auto"/>
        </w:rPr>
      </w:pPr>
      <w:r w:rsidRPr="007B6FD5">
        <w:rPr>
          <w:color w:val="auto"/>
        </w:rPr>
        <w:t xml:space="preserve">3.3. būti susipažinęs ir vadovautis Lietuvos Respublikos Konstitucija, Lietuvos Respublikos </w:t>
      </w:r>
      <w:r>
        <w:rPr>
          <w:color w:val="auto"/>
        </w:rPr>
        <w:t>c</w:t>
      </w:r>
      <w:r w:rsidRPr="007B6FD5">
        <w:rPr>
          <w:color w:val="auto"/>
        </w:rPr>
        <w:t xml:space="preserve">iviliniu kodeksu, Valstybės tarnybos įstatymu, Lietuvos Respublikos civilinės būklės aktų registravimo įstatymu, Lietuvos Respublikos </w:t>
      </w:r>
      <w:r>
        <w:rPr>
          <w:color w:val="auto"/>
        </w:rPr>
        <w:t>r</w:t>
      </w:r>
      <w:r w:rsidRPr="007B6FD5">
        <w:rPr>
          <w:color w:val="auto"/>
        </w:rPr>
        <w:t>inkliavų įstatymu, kitais Lietuvos Respublikos įstatymais, teisės aktais, Civilinės metrikacijos taisyklėmis, Vardo ir pavardės keitimo taisyklėmis, teisės aktais</w:t>
      </w:r>
      <w:r>
        <w:rPr>
          <w:color w:val="auto"/>
        </w:rPr>
        <w:t>,</w:t>
      </w:r>
      <w:r w:rsidRPr="007B6FD5">
        <w:rPr>
          <w:color w:val="auto"/>
        </w:rPr>
        <w:t xml:space="preserve"> reglamentuojančiais archyvinių dokumentų naudojimą ir saugojimą, Elektrėnų savivaldybės tarybos sprendimais, mero potvarkiais, </w:t>
      </w:r>
      <w:r>
        <w:rPr>
          <w:color w:val="auto"/>
        </w:rPr>
        <w:t>A</w:t>
      </w:r>
      <w:r w:rsidRPr="007B6FD5">
        <w:rPr>
          <w:color w:val="auto"/>
        </w:rPr>
        <w:t>dministracijos direktoriaus įsakymais ir šiais nuostatais;</w:t>
      </w:r>
    </w:p>
    <w:p w14:paraId="3F12F146" w14:textId="77777777" w:rsidR="00CA3131" w:rsidRPr="003D34E8" w:rsidRDefault="00CA3131" w:rsidP="00CA3131">
      <w:pPr>
        <w:spacing w:line="276" w:lineRule="auto"/>
        <w:jc w:val="both"/>
        <w:rPr>
          <w:color w:val="000000" w:themeColor="text1"/>
          <w:lang w:eastAsia="lt-LT"/>
        </w:rPr>
      </w:pPr>
      <w:r w:rsidRPr="003D34E8">
        <w:rPr>
          <w:color w:val="000000" w:themeColor="text1"/>
        </w:rPr>
        <w:t>3.</w:t>
      </w:r>
      <w:r>
        <w:rPr>
          <w:color w:val="000000" w:themeColor="text1"/>
        </w:rPr>
        <w:t>4</w:t>
      </w:r>
      <w:r w:rsidRPr="003D34E8">
        <w:rPr>
          <w:color w:val="000000" w:themeColor="text1"/>
        </w:rPr>
        <w:t>. mokėti analizuoti ir apibendrinti informaciją, gebėti sklandžiai dėstyti mintis raštu ir žodžiu;</w:t>
      </w:r>
    </w:p>
    <w:p w14:paraId="54BED26F" w14:textId="77777777" w:rsidR="00CA3131" w:rsidRPr="003D34E8" w:rsidRDefault="00CA3131" w:rsidP="00CA3131">
      <w:pPr>
        <w:spacing w:line="276" w:lineRule="auto"/>
        <w:jc w:val="both"/>
        <w:rPr>
          <w:color w:val="000000" w:themeColor="text1"/>
          <w:lang w:eastAsia="lt-LT"/>
        </w:rPr>
      </w:pPr>
      <w:r w:rsidRPr="003D34E8">
        <w:rPr>
          <w:color w:val="000000" w:themeColor="text1"/>
          <w:lang w:eastAsia="lt-LT"/>
        </w:rPr>
        <w:t>3.</w:t>
      </w:r>
      <w:r>
        <w:rPr>
          <w:color w:val="000000" w:themeColor="text1"/>
          <w:lang w:eastAsia="lt-LT"/>
        </w:rPr>
        <w:t>5</w:t>
      </w:r>
      <w:r w:rsidRPr="003D34E8">
        <w:rPr>
          <w:color w:val="000000" w:themeColor="text1"/>
          <w:lang w:eastAsia="lt-LT"/>
        </w:rPr>
        <w:t xml:space="preserve">. </w:t>
      </w:r>
      <w:r w:rsidRPr="003D34E8">
        <w:rPr>
          <w:color w:val="000000" w:themeColor="text1"/>
        </w:rPr>
        <w:t xml:space="preserve">mokėti dirbti </w:t>
      </w:r>
      <w:r w:rsidRPr="003D34E8">
        <w:rPr>
          <w:i/>
          <w:color w:val="000000" w:themeColor="text1"/>
        </w:rPr>
        <w:t>Microsoft Office</w:t>
      </w:r>
      <w:r w:rsidRPr="003D34E8">
        <w:rPr>
          <w:color w:val="000000" w:themeColor="text1"/>
        </w:rPr>
        <w:t xml:space="preserve"> programiniu paketu, naudotis internetu, elektroniniu paštu, gebėti naudotis teisės aktų ir kitų dokumentų paieškos sistemomis;</w:t>
      </w:r>
    </w:p>
    <w:p w14:paraId="379BDB85" w14:textId="77777777" w:rsidR="00CA3131" w:rsidRPr="003D34E8" w:rsidRDefault="00CA3131" w:rsidP="00CA3131">
      <w:pPr>
        <w:spacing w:line="276" w:lineRule="auto"/>
        <w:jc w:val="both"/>
        <w:rPr>
          <w:color w:val="000000" w:themeColor="text1"/>
          <w:lang w:eastAsia="lt-LT"/>
        </w:rPr>
      </w:pPr>
      <w:r w:rsidRPr="003D34E8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Pr="003D34E8">
        <w:rPr>
          <w:color w:val="000000" w:themeColor="text1"/>
        </w:rPr>
        <w:t>. išmanyti ir gebėti taikyti tarnybinės etikos reikalavimus</w:t>
      </w:r>
      <w:r>
        <w:rPr>
          <w:color w:val="000000" w:themeColor="text1"/>
        </w:rPr>
        <w:t>.</w:t>
      </w:r>
    </w:p>
    <w:p w14:paraId="71414612" w14:textId="77777777" w:rsidR="00CA3131" w:rsidRDefault="00CA3131" w:rsidP="00CA3131">
      <w:pPr>
        <w:rPr>
          <w:lang w:eastAsia="lt-LT"/>
        </w:rPr>
      </w:pPr>
    </w:p>
    <w:p w14:paraId="702A08B0" w14:textId="77777777" w:rsidR="00CA3131" w:rsidRDefault="00CA3131" w:rsidP="00CA3131">
      <w:pPr>
        <w:rPr>
          <w:lang w:eastAsia="lt-LT"/>
        </w:rPr>
      </w:pPr>
    </w:p>
    <w:p w14:paraId="179C345D" w14:textId="77777777" w:rsidR="00CA3131" w:rsidRPr="007C41B6" w:rsidRDefault="00CA3131" w:rsidP="00CA3131">
      <w:pPr>
        <w:jc w:val="center"/>
        <w:rPr>
          <w:b/>
          <w:lang w:eastAsia="lt-LT"/>
        </w:rPr>
      </w:pPr>
      <w:r w:rsidRPr="007C41B6">
        <w:rPr>
          <w:b/>
          <w:lang w:eastAsia="lt-LT"/>
        </w:rPr>
        <w:t>III SKYRIUS</w:t>
      </w:r>
    </w:p>
    <w:p w14:paraId="5E9180F7" w14:textId="77777777" w:rsidR="00CA3131" w:rsidRPr="007C41B6" w:rsidRDefault="00CA3131" w:rsidP="00CA3131">
      <w:pPr>
        <w:keepNext/>
        <w:jc w:val="center"/>
        <w:outlineLvl w:val="1"/>
        <w:rPr>
          <w:b/>
          <w:bCs/>
          <w:caps/>
          <w:lang w:eastAsia="lt-LT"/>
        </w:rPr>
      </w:pPr>
      <w:r w:rsidRPr="007C41B6">
        <w:rPr>
          <w:b/>
          <w:bCs/>
          <w:lang w:eastAsia="lt-LT"/>
        </w:rPr>
        <w:t>ŠIAS PAREIGAS EINANČIO DARBUOTOJO FUNKCIJOS</w:t>
      </w:r>
    </w:p>
    <w:p w14:paraId="0F0D71E1" w14:textId="77777777" w:rsidR="00CA3131" w:rsidRDefault="00CA3131" w:rsidP="00CA3131">
      <w:pPr>
        <w:jc w:val="center"/>
        <w:rPr>
          <w:lang w:eastAsia="lt-LT"/>
        </w:rPr>
      </w:pPr>
    </w:p>
    <w:p w14:paraId="11D678AB" w14:textId="77777777" w:rsidR="00CA3131" w:rsidRDefault="00CA3131" w:rsidP="00CA3131">
      <w:pPr>
        <w:jc w:val="center"/>
        <w:rPr>
          <w:lang w:eastAsia="lt-LT"/>
        </w:rPr>
      </w:pPr>
    </w:p>
    <w:p w14:paraId="6BDFE6E0" w14:textId="77777777" w:rsidR="00CA3131" w:rsidRDefault="00CA3131" w:rsidP="00CA3131">
      <w:pPr>
        <w:spacing w:line="276" w:lineRule="auto"/>
        <w:jc w:val="both"/>
        <w:rPr>
          <w:lang w:eastAsia="lt-LT"/>
        </w:rPr>
      </w:pPr>
      <w:r w:rsidRPr="003D34E8">
        <w:rPr>
          <w:lang w:eastAsia="lt-LT"/>
        </w:rPr>
        <w:t>4. Šias pareigas einantis darbuotojas vykdo šias funkcijas:</w:t>
      </w:r>
    </w:p>
    <w:p w14:paraId="07A90668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 xml:space="preserve">4.1. priima ir konsultuoja gyventojus šeimos teisės klausimais, susijusiais su </w:t>
      </w:r>
      <w:r>
        <w:rPr>
          <w:lang w:eastAsia="lt-LT"/>
        </w:rPr>
        <w:t>S</w:t>
      </w:r>
      <w:r w:rsidRPr="007B6FD5">
        <w:rPr>
          <w:lang w:eastAsia="lt-LT"/>
        </w:rPr>
        <w:t>kyriaus teikiamomis paslaugomis;</w:t>
      </w:r>
    </w:p>
    <w:p w14:paraId="7A676DF6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4.2. teisėtai ir teisingai sudaro civilinės būklės aktų įrašus;</w:t>
      </w:r>
    </w:p>
    <w:p w14:paraId="6CF280AF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lastRenderedPageBreak/>
        <w:t>4.3. teikia duomenis VĮ Registro centrui, jei duomenų apie asmenis ir (ar) jų civilinės būklės aktus nėra Gyventojų registre</w:t>
      </w:r>
      <w:r>
        <w:rPr>
          <w:lang w:eastAsia="lt-LT"/>
        </w:rPr>
        <w:t>,</w:t>
      </w:r>
      <w:r w:rsidRPr="007B6FD5">
        <w:rPr>
          <w:lang w:eastAsia="lt-LT"/>
        </w:rPr>
        <w:t xml:space="preserve"> užtikrina teisingą šių duomenų naudojimą ir apsaugą;</w:t>
      </w:r>
    </w:p>
    <w:p w14:paraId="2E3F9F67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4</w:t>
      </w:r>
      <w:r w:rsidRPr="007B6FD5">
        <w:rPr>
          <w:lang w:eastAsia="lt-LT"/>
        </w:rPr>
        <w:t>.</w:t>
      </w:r>
      <w:r>
        <w:rPr>
          <w:lang w:eastAsia="lt-LT"/>
        </w:rPr>
        <w:t xml:space="preserve"> </w:t>
      </w:r>
      <w:r w:rsidRPr="007B6FD5">
        <w:rPr>
          <w:lang w:eastAsia="lt-LT"/>
        </w:rPr>
        <w:t>registruoja asmens gimimą, asmens mirtį, santuokos sudarymą, santuokos nutraukimą, įvaikinimą, tėvystės pripažinimą, tėvystės (motinystės) nustatymą, įtraukia į apskaitą bažnyčios (konfesijų) nustatyta tvarka sudarytas santuokas, užsienio valstybėse įregistruotus ar patvirtintus civilinės būklės aktus, išduoda civilinės būklės aktų įrašus, išrašus, nuorašus, pažymas;</w:t>
      </w:r>
    </w:p>
    <w:p w14:paraId="59D30690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5</w:t>
      </w:r>
      <w:r w:rsidRPr="007B6FD5">
        <w:rPr>
          <w:lang w:eastAsia="lt-LT"/>
        </w:rPr>
        <w:t>. atlieka santuokų registravimo iškilmingas ceremonijas;</w:t>
      </w:r>
    </w:p>
    <w:p w14:paraId="0FAF9B7B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6</w:t>
      </w:r>
      <w:r w:rsidRPr="007B6FD5">
        <w:rPr>
          <w:lang w:eastAsia="lt-LT"/>
        </w:rPr>
        <w:t>. atlieka santuokos registravimo ceremonijas norinči</w:t>
      </w:r>
      <w:r>
        <w:rPr>
          <w:lang w:eastAsia="lt-LT"/>
        </w:rPr>
        <w:t>ųjų</w:t>
      </w:r>
      <w:r w:rsidRPr="007B6FD5">
        <w:rPr>
          <w:lang w:eastAsia="lt-LT"/>
        </w:rPr>
        <w:t xml:space="preserve"> susituokti pasirinktoje vietoje Elektrėnų savivaldybės teritorijoje;</w:t>
      </w:r>
    </w:p>
    <w:p w14:paraId="5EEC7701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7</w:t>
      </w:r>
      <w:r w:rsidRPr="007B6FD5">
        <w:rPr>
          <w:lang w:eastAsia="lt-LT"/>
        </w:rPr>
        <w:t xml:space="preserve">. </w:t>
      </w:r>
      <w:r>
        <w:rPr>
          <w:lang w:eastAsia="lt-LT"/>
        </w:rPr>
        <w:t>a</w:t>
      </w:r>
      <w:r w:rsidRPr="007B6FD5">
        <w:rPr>
          <w:lang w:eastAsia="lt-LT"/>
        </w:rPr>
        <w:t xml:space="preserve">pie kanoninėje vyskupijos jurisdikcijoje sudarytų santuokų, apie kurias teisės aktų nustatyta tvarka praneša </w:t>
      </w:r>
      <w:r>
        <w:rPr>
          <w:lang w:eastAsia="lt-LT"/>
        </w:rPr>
        <w:t>k</w:t>
      </w:r>
      <w:r w:rsidRPr="007B6FD5">
        <w:rPr>
          <w:lang w:eastAsia="lt-LT"/>
        </w:rPr>
        <w:t xml:space="preserve">atalikų </w:t>
      </w:r>
      <w:r>
        <w:rPr>
          <w:lang w:eastAsia="lt-LT"/>
        </w:rPr>
        <w:t>b</w:t>
      </w:r>
      <w:r w:rsidRPr="007B6FD5">
        <w:rPr>
          <w:lang w:eastAsia="lt-LT"/>
        </w:rPr>
        <w:t>ažnyčios įpareigoti asmenys, įtraukimą į valstybinę apskaitą kas pusę metų  praneša atitinkamos vyskupijos (</w:t>
      </w:r>
      <w:proofErr w:type="spellStart"/>
      <w:r w:rsidRPr="007B6FD5">
        <w:rPr>
          <w:lang w:eastAsia="lt-LT"/>
        </w:rPr>
        <w:t>ordinariato</w:t>
      </w:r>
      <w:proofErr w:type="spellEnd"/>
      <w:r w:rsidRPr="007B6FD5">
        <w:rPr>
          <w:lang w:eastAsia="lt-LT"/>
        </w:rPr>
        <w:t>) kurijai;</w:t>
      </w:r>
    </w:p>
    <w:p w14:paraId="309E397B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8</w:t>
      </w:r>
      <w:r w:rsidRPr="007B6FD5">
        <w:rPr>
          <w:lang w:eastAsia="lt-LT"/>
        </w:rPr>
        <w:t>. dirba su Lietuvos Respublikos gyventojų registro informacine sistema „</w:t>
      </w:r>
      <w:r>
        <w:rPr>
          <w:lang w:eastAsia="lt-LT"/>
        </w:rPr>
        <w:t>MGVD</w:t>
      </w:r>
      <w:r w:rsidRPr="007B6FD5">
        <w:rPr>
          <w:lang w:eastAsia="lt-LT"/>
        </w:rPr>
        <w:t>“</w:t>
      </w:r>
      <w:r>
        <w:rPr>
          <w:lang w:eastAsia="lt-LT"/>
        </w:rPr>
        <w:t>.</w:t>
      </w:r>
      <w:r w:rsidRPr="007B6FD5">
        <w:rPr>
          <w:lang w:eastAsia="lt-LT"/>
        </w:rPr>
        <w:t xml:space="preserve"> </w:t>
      </w:r>
      <w:r>
        <w:rPr>
          <w:lang w:eastAsia="lt-LT"/>
        </w:rPr>
        <w:t>Teikia</w:t>
      </w:r>
      <w:r w:rsidRPr="007B6FD5">
        <w:rPr>
          <w:lang w:eastAsia="lt-LT"/>
        </w:rPr>
        <w:t xml:space="preserve"> administracines paslaugas Lietuvos Respublikos, kitų valstybių ir asmenų be pilietybės piliečiams;</w:t>
      </w:r>
    </w:p>
    <w:p w14:paraId="410FEE8A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9</w:t>
      </w:r>
      <w:r w:rsidRPr="007B6FD5">
        <w:rPr>
          <w:lang w:eastAsia="lt-LT"/>
        </w:rPr>
        <w:t>.</w:t>
      </w:r>
      <w:r>
        <w:rPr>
          <w:lang w:eastAsia="lt-LT"/>
        </w:rPr>
        <w:t xml:space="preserve"> </w:t>
      </w:r>
      <w:r w:rsidRPr="007B6FD5">
        <w:rPr>
          <w:lang w:eastAsia="lt-LT"/>
        </w:rPr>
        <w:t>parengia visų rūšių (gimimo, mirties, santuokos sudarymo, santuokos nutraukimo, įrašo papildymo, pakeitimo) įrašus nuolatiniam saugojimui ir bylas pateikia atsakingam skyriui;</w:t>
      </w:r>
    </w:p>
    <w:p w14:paraId="1B3EE938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4.1</w:t>
      </w:r>
      <w:r>
        <w:rPr>
          <w:lang w:eastAsia="lt-LT"/>
        </w:rPr>
        <w:t>0</w:t>
      </w:r>
      <w:r w:rsidRPr="007B6FD5">
        <w:rPr>
          <w:lang w:eastAsia="lt-LT"/>
        </w:rPr>
        <w:t>. parengia laikino saugojimo bylas ir pateikia atsakingam skyriui aprašams parengti;</w:t>
      </w:r>
    </w:p>
    <w:p w14:paraId="5785CEF3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4.1</w:t>
      </w:r>
      <w:r>
        <w:rPr>
          <w:lang w:eastAsia="lt-LT"/>
        </w:rPr>
        <w:t>1</w:t>
      </w:r>
      <w:r w:rsidRPr="007B6FD5">
        <w:rPr>
          <w:lang w:eastAsia="lt-LT"/>
        </w:rPr>
        <w:t>. saugo ir tvarko civilinės būklės įrašus ir jų keitimo, papildymo, ištaisymo, atkūrimo, anuliavimo, vardo ir pavardės pakeitimo bylas Lietuvos Respublikos teisės aktų nustatyta tvarka;</w:t>
      </w:r>
    </w:p>
    <w:p w14:paraId="436136AA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4.1</w:t>
      </w:r>
      <w:r>
        <w:rPr>
          <w:lang w:eastAsia="lt-LT"/>
        </w:rPr>
        <w:t>2</w:t>
      </w:r>
      <w:r w:rsidRPr="007B6FD5">
        <w:rPr>
          <w:lang w:eastAsia="lt-LT"/>
        </w:rPr>
        <w:t xml:space="preserve">. </w:t>
      </w:r>
      <w:r>
        <w:rPr>
          <w:lang w:eastAsia="lt-LT"/>
        </w:rPr>
        <w:t>s</w:t>
      </w:r>
      <w:r w:rsidRPr="007B6FD5">
        <w:rPr>
          <w:lang w:eastAsia="lt-LT"/>
        </w:rPr>
        <w:t>udaro abėcėlines rodykles ir civilinės būklės įrašų registrus;</w:t>
      </w:r>
    </w:p>
    <w:p w14:paraId="037AF14D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4.1</w:t>
      </w:r>
      <w:r>
        <w:rPr>
          <w:lang w:eastAsia="lt-LT"/>
        </w:rPr>
        <w:t>3</w:t>
      </w:r>
      <w:r w:rsidRPr="007B6FD5">
        <w:rPr>
          <w:lang w:eastAsia="lt-LT"/>
        </w:rPr>
        <w:t xml:space="preserve">. </w:t>
      </w:r>
      <w:r>
        <w:rPr>
          <w:lang w:eastAsia="lt-LT"/>
        </w:rPr>
        <w:t>o</w:t>
      </w:r>
      <w:r w:rsidRPr="007B6FD5">
        <w:rPr>
          <w:lang w:eastAsia="lt-LT"/>
        </w:rPr>
        <w:t>rganizuoja civilinės būklės aktų įrašų kietais viršeliais įrišimą;</w:t>
      </w:r>
    </w:p>
    <w:p w14:paraId="1E87CCC6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14</w:t>
      </w:r>
      <w:r w:rsidRPr="007B6FD5">
        <w:rPr>
          <w:lang w:eastAsia="lt-LT"/>
        </w:rPr>
        <w:t xml:space="preserve">. </w:t>
      </w:r>
      <w:r>
        <w:rPr>
          <w:lang w:eastAsia="lt-LT"/>
        </w:rPr>
        <w:t>r</w:t>
      </w:r>
      <w:r w:rsidRPr="007B6FD5">
        <w:rPr>
          <w:lang w:eastAsia="lt-LT"/>
        </w:rPr>
        <w:t>enka Lietuvos Respublikos Vyriausybės nustatyto dydžio valstybės rinkliavą už civilinės būklės aktų registravimą, pakeitimą, ištaisymą, papildymą ir atkūrimą</w:t>
      </w:r>
      <w:r>
        <w:rPr>
          <w:lang w:eastAsia="lt-LT"/>
        </w:rPr>
        <w:t>;</w:t>
      </w:r>
      <w:r w:rsidRPr="007B6FD5">
        <w:rPr>
          <w:lang w:eastAsia="lt-LT"/>
        </w:rPr>
        <w:t xml:space="preserve"> </w:t>
      </w:r>
    </w:p>
    <w:p w14:paraId="5AC78B70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 w:rsidRPr="007B6FD5">
        <w:rPr>
          <w:lang w:eastAsia="lt-LT"/>
        </w:rPr>
        <w:t>4.</w:t>
      </w:r>
      <w:r>
        <w:rPr>
          <w:lang w:eastAsia="lt-LT"/>
        </w:rPr>
        <w:t>15</w:t>
      </w:r>
      <w:r w:rsidRPr="007B6FD5">
        <w:rPr>
          <w:lang w:eastAsia="lt-LT"/>
        </w:rPr>
        <w:t>. registruoja gaunamąją ir siunčiamąją korespondenciją;</w:t>
      </w:r>
    </w:p>
    <w:p w14:paraId="343D3AC7" w14:textId="77777777" w:rsidR="00CA3131" w:rsidRPr="007B6FD5" w:rsidRDefault="00CA3131" w:rsidP="00CA3131">
      <w:pPr>
        <w:spacing w:line="276" w:lineRule="auto"/>
        <w:jc w:val="both"/>
      </w:pPr>
      <w:r w:rsidRPr="007B6FD5">
        <w:t>4.</w:t>
      </w:r>
      <w:r>
        <w:t>16</w:t>
      </w:r>
      <w:r w:rsidRPr="007B6FD5">
        <w:t>.</w:t>
      </w:r>
      <w:r>
        <w:t xml:space="preserve"> p</w:t>
      </w:r>
      <w:r w:rsidRPr="007B6FD5">
        <w:t xml:space="preserve">agal kompetenciją įgyvendina </w:t>
      </w:r>
      <w:r>
        <w:t>S</w:t>
      </w:r>
      <w:r w:rsidRPr="007B6FD5">
        <w:t xml:space="preserve">avivaldybės tarybos sprendimus, mero potvarkius, </w:t>
      </w:r>
      <w:r>
        <w:t>A</w:t>
      </w:r>
      <w:r w:rsidRPr="007B6FD5">
        <w:t>dministracijos direktoriaus įsakymus</w:t>
      </w:r>
      <w:r>
        <w:t>;</w:t>
      </w:r>
    </w:p>
    <w:p w14:paraId="2C04BE22" w14:textId="77777777" w:rsidR="00CA3131" w:rsidRDefault="00CA3131" w:rsidP="00CA3131">
      <w:pPr>
        <w:spacing w:line="276" w:lineRule="auto"/>
        <w:jc w:val="both"/>
      </w:pPr>
      <w:r w:rsidRPr="007B6FD5">
        <w:t>4.</w:t>
      </w:r>
      <w:r>
        <w:t>17</w:t>
      </w:r>
      <w:r w:rsidRPr="007B6FD5">
        <w:t>.</w:t>
      </w:r>
      <w:r>
        <w:t xml:space="preserve"> S</w:t>
      </w:r>
      <w:r w:rsidRPr="007B6FD5">
        <w:t>kyrius savo veikloje vadovaujasi Kokybės vadybos sistemos reikalavimais</w:t>
      </w:r>
      <w:r>
        <w:t>;</w:t>
      </w:r>
    </w:p>
    <w:p w14:paraId="4CFEF006" w14:textId="77777777" w:rsidR="00CA3131" w:rsidRPr="007B6FD5" w:rsidRDefault="00CA3131" w:rsidP="00CA3131">
      <w:pPr>
        <w:spacing w:line="276" w:lineRule="auto"/>
        <w:jc w:val="both"/>
        <w:rPr>
          <w:lang w:eastAsia="lt-LT"/>
        </w:rPr>
      </w:pPr>
      <w:r>
        <w:t>4.18. vykdo ir kitus nenuolatinio pobūdžio mero, mero pavaduotojo, direktoriaus, direktoriaus pavaduotojo ir Skyriaus vedėjo pavedimus pagal kompetenciją.</w:t>
      </w:r>
    </w:p>
    <w:p w14:paraId="6B4AEF91" w14:textId="77777777" w:rsidR="00CA3131" w:rsidRDefault="00CA3131" w:rsidP="00CA3131"/>
    <w:p w14:paraId="34D58244" w14:textId="77777777" w:rsidR="00CA3131" w:rsidRDefault="00CA3131" w:rsidP="00CA3131"/>
    <w:p w14:paraId="7DF33674" w14:textId="77777777" w:rsidR="00CA3131" w:rsidRDefault="00CA3131" w:rsidP="00CA3131"/>
    <w:p w14:paraId="767CF27A" w14:textId="77777777" w:rsidR="00CA3131" w:rsidRDefault="00CA3131" w:rsidP="00CA3131"/>
    <w:p w14:paraId="326F39B8" w14:textId="77777777" w:rsidR="00CA3131" w:rsidRDefault="00CA3131" w:rsidP="00CA3131">
      <w:r w:rsidRPr="007B6FD5">
        <w:t xml:space="preserve">Susipažinau ir sutinku </w:t>
      </w:r>
    </w:p>
    <w:p w14:paraId="70060402" w14:textId="77777777" w:rsidR="00CA3131" w:rsidRPr="007B6FD5" w:rsidRDefault="00CA3131" w:rsidP="00CA3131"/>
    <w:p w14:paraId="31D4BB76" w14:textId="77777777" w:rsidR="00CA3131" w:rsidRPr="007B6FD5" w:rsidRDefault="00CA3131" w:rsidP="00CA3131">
      <w:r w:rsidRPr="007B6FD5">
        <w:t>_______________________</w:t>
      </w:r>
    </w:p>
    <w:p w14:paraId="492865B9" w14:textId="77777777" w:rsidR="00CA3131" w:rsidRPr="007B6FD5" w:rsidRDefault="00CA3131" w:rsidP="00CA3131">
      <w:pPr>
        <w:rPr>
          <w:sz w:val="22"/>
          <w:szCs w:val="22"/>
        </w:rPr>
      </w:pPr>
      <w:r w:rsidRPr="007B6FD5">
        <w:rPr>
          <w:sz w:val="22"/>
          <w:szCs w:val="22"/>
        </w:rPr>
        <w:t>(Parašas)</w:t>
      </w:r>
    </w:p>
    <w:p w14:paraId="2DD34B77" w14:textId="77777777" w:rsidR="00CA3131" w:rsidRDefault="00CA3131" w:rsidP="00CA3131">
      <w:pPr>
        <w:rPr>
          <w:sz w:val="22"/>
          <w:szCs w:val="22"/>
        </w:rPr>
      </w:pPr>
    </w:p>
    <w:p w14:paraId="1E02E53B" w14:textId="77777777" w:rsidR="00CA3131" w:rsidRDefault="00CA3131" w:rsidP="00CA3131">
      <w:pPr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7020C978" w14:textId="77777777" w:rsidR="00CA3131" w:rsidRDefault="00CA3131" w:rsidP="00CA3131">
      <w:pPr>
        <w:rPr>
          <w:sz w:val="22"/>
          <w:szCs w:val="22"/>
        </w:rPr>
      </w:pPr>
      <w:r>
        <w:rPr>
          <w:sz w:val="22"/>
          <w:szCs w:val="22"/>
        </w:rPr>
        <w:t>(Vardas ir pavardė)</w:t>
      </w:r>
    </w:p>
    <w:p w14:paraId="34DDF3E9" w14:textId="77777777" w:rsidR="00CA3131" w:rsidRDefault="00CA3131" w:rsidP="00CA3131">
      <w:pPr>
        <w:rPr>
          <w:sz w:val="22"/>
          <w:szCs w:val="22"/>
        </w:rPr>
      </w:pPr>
    </w:p>
    <w:p w14:paraId="41E2FA1A" w14:textId="77777777" w:rsidR="00CA3131" w:rsidRDefault="00CA3131" w:rsidP="00CA3131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 </w:t>
      </w:r>
    </w:p>
    <w:p w14:paraId="3BA183B9" w14:textId="77777777" w:rsidR="00CA3131" w:rsidRPr="00370397" w:rsidRDefault="00CA3131" w:rsidP="00CA3131">
      <w:r>
        <w:rPr>
          <w:sz w:val="22"/>
          <w:szCs w:val="22"/>
        </w:rPr>
        <w:t>(Data)</w:t>
      </w:r>
    </w:p>
    <w:p w14:paraId="3BBF8B09" w14:textId="71022856" w:rsidR="00A213D6" w:rsidRPr="00370397" w:rsidRDefault="00CA3131" w:rsidP="00A213D6">
      <w:pPr>
        <w:rPr>
          <w:szCs w:val="24"/>
        </w:rPr>
      </w:pPr>
      <w:r>
        <w:rPr>
          <w:szCs w:val="24"/>
        </w:rPr>
        <w:t xml:space="preserve"> </w:t>
      </w:r>
    </w:p>
    <w:sectPr w:rsidR="00A213D6" w:rsidRPr="00370397" w:rsidSect="00773015">
      <w:footerReference w:type="default" r:id="rId6"/>
      <w:pgSz w:w="11906" w:h="16838"/>
      <w:pgMar w:top="1134" w:right="567" w:bottom="1134" w:left="1701" w:header="0" w:footer="72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C7BF" w14:textId="77777777" w:rsidR="000C288A" w:rsidRDefault="000C288A">
      <w:r>
        <w:separator/>
      </w:r>
    </w:p>
  </w:endnote>
  <w:endnote w:type="continuationSeparator" w:id="0">
    <w:p w14:paraId="4E453B49" w14:textId="77777777" w:rsidR="000C288A" w:rsidRDefault="000C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507B" w14:textId="77777777" w:rsidR="000C25E1" w:rsidRDefault="00000000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CBC1" w14:textId="77777777" w:rsidR="000C288A" w:rsidRDefault="000C288A">
      <w:r>
        <w:separator/>
      </w:r>
    </w:p>
  </w:footnote>
  <w:footnote w:type="continuationSeparator" w:id="0">
    <w:p w14:paraId="56842F34" w14:textId="77777777" w:rsidR="000C288A" w:rsidRDefault="000C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D6"/>
    <w:rsid w:val="000145A0"/>
    <w:rsid w:val="00076568"/>
    <w:rsid w:val="000C288A"/>
    <w:rsid w:val="000F3B98"/>
    <w:rsid w:val="000F5F80"/>
    <w:rsid w:val="00115DCD"/>
    <w:rsid w:val="001D7BCE"/>
    <w:rsid w:val="00230A45"/>
    <w:rsid w:val="00240006"/>
    <w:rsid w:val="00256058"/>
    <w:rsid w:val="0029364F"/>
    <w:rsid w:val="002E5C66"/>
    <w:rsid w:val="00314D78"/>
    <w:rsid w:val="00317A96"/>
    <w:rsid w:val="00392E89"/>
    <w:rsid w:val="003F3556"/>
    <w:rsid w:val="0041227F"/>
    <w:rsid w:val="00435184"/>
    <w:rsid w:val="00462B08"/>
    <w:rsid w:val="00496073"/>
    <w:rsid w:val="005077AD"/>
    <w:rsid w:val="0057503F"/>
    <w:rsid w:val="00655374"/>
    <w:rsid w:val="006A5E57"/>
    <w:rsid w:val="00705B5C"/>
    <w:rsid w:val="0071700C"/>
    <w:rsid w:val="00760F42"/>
    <w:rsid w:val="00767677"/>
    <w:rsid w:val="00773015"/>
    <w:rsid w:val="00794D92"/>
    <w:rsid w:val="007B6FD5"/>
    <w:rsid w:val="008129D5"/>
    <w:rsid w:val="008339D6"/>
    <w:rsid w:val="00856FBD"/>
    <w:rsid w:val="0087666F"/>
    <w:rsid w:val="00906A0F"/>
    <w:rsid w:val="009638D3"/>
    <w:rsid w:val="00985738"/>
    <w:rsid w:val="00994CEE"/>
    <w:rsid w:val="009B149C"/>
    <w:rsid w:val="009E7C87"/>
    <w:rsid w:val="00A05641"/>
    <w:rsid w:val="00A213D6"/>
    <w:rsid w:val="00AA1D88"/>
    <w:rsid w:val="00AF2177"/>
    <w:rsid w:val="00B24B2E"/>
    <w:rsid w:val="00BD49D0"/>
    <w:rsid w:val="00C013A4"/>
    <w:rsid w:val="00C03124"/>
    <w:rsid w:val="00C2298A"/>
    <w:rsid w:val="00C70E45"/>
    <w:rsid w:val="00C73913"/>
    <w:rsid w:val="00C73942"/>
    <w:rsid w:val="00C83FC5"/>
    <w:rsid w:val="00CA3131"/>
    <w:rsid w:val="00D117F3"/>
    <w:rsid w:val="00D81634"/>
    <w:rsid w:val="00E3251A"/>
    <w:rsid w:val="00E65477"/>
    <w:rsid w:val="00E777E8"/>
    <w:rsid w:val="00E9052A"/>
    <w:rsid w:val="00EE32B4"/>
    <w:rsid w:val="00F4495B"/>
    <w:rsid w:val="00FE27E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8032"/>
  <w15:chartTrackingRefBased/>
  <w15:docId w15:val="{A8CBA10B-385D-46D4-8B3A-F7E45D36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13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A213D6"/>
    <w:rPr>
      <w:rFonts w:eastAsia="Lucida Sans Unicode"/>
      <w:szCs w:val="24"/>
    </w:rPr>
  </w:style>
  <w:style w:type="paragraph" w:styleId="Pagrindinistekstas">
    <w:name w:val="Body Text"/>
    <w:basedOn w:val="prastasis"/>
    <w:link w:val="PagrindinistekstasDiagrama"/>
    <w:rsid w:val="00A213D6"/>
    <w:pPr>
      <w:widowControl w:val="0"/>
      <w:spacing w:after="120" w:line="288" w:lineRule="auto"/>
    </w:pPr>
    <w:rPr>
      <w:rFonts w:asciiTheme="minorHAnsi" w:eastAsia="Lucida Sans Unicode" w:hAnsiTheme="minorHAnsi" w:cstheme="minorBidi"/>
      <w:color w:val="auto"/>
      <w:sz w:val="22"/>
      <w:szCs w:val="24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A213D6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Default">
    <w:name w:val="Default"/>
    <w:rsid w:val="00A213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A213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ESA32</dc:creator>
  <cp:keywords/>
  <dc:description/>
  <cp:lastModifiedBy>Edita  Mikučionienė</cp:lastModifiedBy>
  <cp:revision>2</cp:revision>
  <cp:lastPrinted>2022-12-29T06:55:00Z</cp:lastPrinted>
  <dcterms:created xsi:type="dcterms:W3CDTF">2023-03-03T08:11:00Z</dcterms:created>
  <dcterms:modified xsi:type="dcterms:W3CDTF">2023-03-03T08:11:00Z</dcterms:modified>
</cp:coreProperties>
</file>