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1036"/>
        <w:tblW w:w="0" w:type="auto"/>
        <w:tblLayout w:type="fixed"/>
        <w:tblLook w:val="04A0" w:firstRow="1" w:lastRow="0" w:firstColumn="1" w:lastColumn="0" w:noHBand="0" w:noVBand="1"/>
      </w:tblPr>
      <w:tblGrid>
        <w:gridCol w:w="2978"/>
      </w:tblGrid>
      <w:tr w:rsidR="00286F8C" w:rsidRPr="00C43577" w14:paraId="45FBAD4F" w14:textId="77777777" w:rsidTr="00990973">
        <w:tc>
          <w:tcPr>
            <w:tcW w:w="2978" w:type="dxa"/>
            <w:hideMark/>
          </w:tcPr>
          <w:p w14:paraId="7162FFC2" w14:textId="77777777" w:rsidR="00286F8C" w:rsidRPr="00C43577" w:rsidRDefault="00286F8C" w:rsidP="00990973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</w:rPr>
            </w:pPr>
            <w:r w:rsidRPr="00C4357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</w:rPr>
              <w:t>PATVIRTINTA</w:t>
            </w:r>
          </w:p>
          <w:p w14:paraId="7DFAA784" w14:textId="77777777" w:rsidR="00286F8C" w:rsidRPr="00C43577" w:rsidRDefault="00286F8C" w:rsidP="00990973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</w:rPr>
            </w:pPr>
            <w:r w:rsidRPr="00C4357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</w:rPr>
              <w:t>Elektrėnų savivaldybės</w:t>
            </w:r>
          </w:p>
          <w:p w14:paraId="13F95E7A" w14:textId="77777777" w:rsidR="00286F8C" w:rsidRPr="00C43577" w:rsidRDefault="00286F8C" w:rsidP="00990973">
            <w:pPr>
              <w:widowControl w:val="0"/>
              <w:tabs>
                <w:tab w:val="left" w:pos="6420"/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</w:rPr>
            </w:pPr>
            <w:r w:rsidRPr="00C4357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</w:rPr>
              <w:t>administracijos direktoriaus</w:t>
            </w:r>
          </w:p>
          <w:p w14:paraId="60AA3AF8" w14:textId="77777777" w:rsidR="00286F8C" w:rsidRPr="00C43577" w:rsidRDefault="00286F8C" w:rsidP="00990973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</w:rPr>
            </w:pPr>
            <w:r w:rsidRPr="00C4357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</w:rPr>
              <w:t>201</w:t>
            </w:r>
            <w:r w:rsidRPr="00C4357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 w:eastAsia="lt-LT"/>
              </w:rPr>
              <w:t>8</w:t>
            </w:r>
            <w:r w:rsidRPr="00C4357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</w:rPr>
              <w:t xml:space="preserve"> m. gruodžio </w:t>
            </w:r>
            <w:r w:rsidRPr="00C4357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 w:eastAsia="lt-LT"/>
              </w:rPr>
              <w:t>31</w:t>
            </w:r>
            <w:r w:rsidRPr="00C4357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</w:rPr>
              <w:t xml:space="preserve"> d.</w:t>
            </w:r>
          </w:p>
          <w:p w14:paraId="7DA53553" w14:textId="77777777" w:rsidR="00286F8C" w:rsidRPr="00C43577" w:rsidRDefault="00286F8C" w:rsidP="0099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577">
              <w:rPr>
                <w:rFonts w:ascii="Times New Roman" w:eastAsia="Times New Roman" w:hAnsi="Times New Roman"/>
                <w:bCs/>
                <w:sz w:val="24"/>
                <w:szCs w:val="24"/>
              </w:rPr>
              <w:t>įsakymu Nr. 03V-1168</w:t>
            </w:r>
          </w:p>
        </w:tc>
      </w:tr>
    </w:tbl>
    <w:p w14:paraId="633488CA" w14:textId="77777777" w:rsidR="00286F8C" w:rsidRDefault="00286F8C" w:rsidP="00286F8C">
      <w:pPr>
        <w:tabs>
          <w:tab w:val="left" w:pos="8250"/>
        </w:tabs>
        <w:rPr>
          <w:rFonts w:ascii="Times New Roman" w:hAnsi="Times New Roman"/>
          <w:sz w:val="24"/>
          <w:szCs w:val="24"/>
        </w:rPr>
      </w:pPr>
    </w:p>
    <w:p w14:paraId="5578AF37" w14:textId="77777777" w:rsidR="00286F8C" w:rsidRDefault="00286F8C" w:rsidP="00286F8C">
      <w:pPr>
        <w:tabs>
          <w:tab w:val="left" w:pos="8250"/>
        </w:tabs>
        <w:rPr>
          <w:rFonts w:ascii="Times New Roman" w:hAnsi="Times New Roman"/>
          <w:sz w:val="24"/>
          <w:szCs w:val="24"/>
        </w:rPr>
      </w:pPr>
    </w:p>
    <w:p w14:paraId="20BA7B9A" w14:textId="77777777" w:rsidR="00286F8C" w:rsidRPr="00C43577" w:rsidRDefault="00286F8C" w:rsidP="00286F8C">
      <w:pPr>
        <w:tabs>
          <w:tab w:val="left" w:pos="8250"/>
        </w:tabs>
        <w:rPr>
          <w:rFonts w:ascii="Times New Roman" w:hAnsi="Times New Roman"/>
          <w:sz w:val="24"/>
          <w:szCs w:val="24"/>
        </w:rPr>
      </w:pPr>
    </w:p>
    <w:p w14:paraId="71708618" w14:textId="77777777" w:rsidR="00286F8C" w:rsidRPr="00C43577" w:rsidRDefault="00286F8C" w:rsidP="00286F8C">
      <w:pPr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3723FE">
        <w:rPr>
          <w:rFonts w:ascii="Times New Roman" w:eastAsia="Times New Roman" w:hAnsi="Times New Roman"/>
          <w:b/>
          <w:sz w:val="24"/>
          <w:szCs w:val="24"/>
          <w:lang w:eastAsia="lt-LT"/>
        </w:rPr>
        <w:t>BENDROJO SKYRIAUS REFERENT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O</w:t>
      </w:r>
      <w:r w:rsidRPr="003723FE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Pr="00C43577">
        <w:rPr>
          <w:rFonts w:ascii="Times New Roman" w:eastAsia="Times New Roman" w:hAnsi="Times New Roman"/>
          <w:b/>
          <w:sz w:val="24"/>
          <w:szCs w:val="24"/>
          <w:lang w:eastAsia="lt-LT"/>
        </w:rPr>
        <w:t>PAREIGYBĖS APRAŠYMAS</w:t>
      </w:r>
    </w:p>
    <w:p w14:paraId="04D54953" w14:textId="77777777" w:rsidR="00286F8C" w:rsidRPr="00C43577" w:rsidRDefault="00286F8C" w:rsidP="00286F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056A9959" w14:textId="77777777" w:rsidR="00286F8C" w:rsidRPr="00C43577" w:rsidRDefault="00286F8C" w:rsidP="00286F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b/>
          <w:sz w:val="24"/>
          <w:szCs w:val="24"/>
          <w:lang w:eastAsia="lt-LT"/>
        </w:rPr>
        <w:t>I SKYRIUS</w:t>
      </w:r>
    </w:p>
    <w:p w14:paraId="6589948A" w14:textId="77777777" w:rsidR="00286F8C" w:rsidRPr="00C43577" w:rsidRDefault="00286F8C" w:rsidP="00286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PAREIGYBĖ</w:t>
      </w:r>
    </w:p>
    <w:p w14:paraId="6A146E96" w14:textId="77777777" w:rsidR="00286F8C" w:rsidRPr="00C43577" w:rsidRDefault="00286F8C" w:rsidP="00286F8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CE36562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sz w:val="24"/>
          <w:szCs w:val="24"/>
          <w:lang w:eastAsia="lt-LT"/>
        </w:rPr>
        <w:t>1. Bendrojo skyriaus referentas yra darbuotojas, dirbantis pagal darbo sutartį. Pareigybės grupė – kvalifikuoti darbuotojai. Referentas tiesiogiai pavaldus Bendrojo skyriaus vedėjui.</w:t>
      </w:r>
    </w:p>
    <w:p w14:paraId="2AB521DE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sz w:val="24"/>
          <w:szCs w:val="24"/>
          <w:lang w:eastAsia="lt-LT"/>
        </w:rPr>
        <w:t>2. Pareigybės lygis – B.</w:t>
      </w:r>
    </w:p>
    <w:p w14:paraId="01E0FD25" w14:textId="77777777" w:rsidR="00286F8C" w:rsidRPr="00C43577" w:rsidRDefault="00286F8C" w:rsidP="00286F8C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14:paraId="2F5C3076" w14:textId="77777777" w:rsidR="00286F8C" w:rsidRPr="00C43577" w:rsidRDefault="00286F8C" w:rsidP="00286F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II SKYRIUS</w:t>
      </w:r>
    </w:p>
    <w:p w14:paraId="7EBBE54C" w14:textId="77777777" w:rsidR="00286F8C" w:rsidRPr="00C43577" w:rsidRDefault="00286F8C" w:rsidP="00286F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SPECIALŪS REIKALAVIMAI ŠIAS PAREIGAS EINANČIAM DARBUOTOJUI</w:t>
      </w:r>
    </w:p>
    <w:p w14:paraId="0958A1EE" w14:textId="77777777" w:rsidR="00286F8C" w:rsidRPr="00C43577" w:rsidRDefault="00286F8C" w:rsidP="00286F8C">
      <w:pPr>
        <w:spacing w:after="0" w:line="240" w:lineRule="auto"/>
        <w:ind w:firstLine="62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48CAC1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sz w:val="24"/>
          <w:szCs w:val="24"/>
          <w:lang w:eastAsia="lt-LT"/>
        </w:rPr>
        <w:t>3. Darbuotojas, einantis šias pareigas, turi atitikti šiuos specialius reikalavimus:</w:t>
      </w:r>
    </w:p>
    <w:p w14:paraId="0B9716CC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3.1 turėti ne žemesnį kaip vidurinį išsilavinimą ir (ar) įgyt</w:t>
      </w:r>
      <w:r>
        <w:rPr>
          <w:rFonts w:ascii="Times New Roman" w:eastAsia="Times New Roman" w:hAnsi="Times New Roman"/>
          <w:color w:val="000000"/>
          <w:sz w:val="24"/>
          <w:szCs w:val="24"/>
        </w:rPr>
        <w:t>ą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 xml:space="preserve"> profesinę kvalifikaciją;</w:t>
      </w:r>
    </w:p>
    <w:p w14:paraId="3E524AEE" w14:textId="77777777" w:rsidR="00286F8C" w:rsidRPr="00C43577" w:rsidRDefault="00286F8C" w:rsidP="00286F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3.2. turėti ne mažesnę kaip 1 m. darbo patirtį srityje, susijusioje su vykdomomis funkcijomis;</w:t>
      </w:r>
    </w:p>
    <w:p w14:paraId="7611567D" w14:textId="77777777" w:rsidR="00286F8C" w:rsidRPr="00C43577" w:rsidRDefault="00286F8C" w:rsidP="00286F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 xml:space="preserve">3.3. </w:t>
      </w:r>
      <w:r w:rsidRPr="00C4357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turi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 xml:space="preserve">mokėti dirbti </w:t>
      </w:r>
      <w:r w:rsidRPr="00C43577">
        <w:rPr>
          <w:rFonts w:ascii="Times New Roman" w:eastAsia="Times New Roman" w:hAnsi="Times New Roman"/>
          <w:i/>
          <w:color w:val="000000"/>
          <w:sz w:val="24"/>
          <w:szCs w:val="24"/>
        </w:rPr>
        <w:t>Microsoft Office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 xml:space="preserve"> programiniu paketu, kopijavimo aparatu, kita organizacine technika;</w:t>
      </w:r>
    </w:p>
    <w:p w14:paraId="122FE4EF" w14:textId="77777777" w:rsidR="00286F8C" w:rsidRPr="00C43577" w:rsidRDefault="00286F8C" w:rsidP="00286F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 xml:space="preserve">3.4. </w:t>
      </w:r>
      <w:r w:rsidRPr="00C4357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privalo mokėti bendrauti su žmonėmis,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sugebėti suvokti su darbu susijusias problemas, kaupti, sisteminti ir valdyti informaciją, rengti išvadas;</w:t>
      </w:r>
    </w:p>
    <w:p w14:paraId="526E717A" w14:textId="77777777" w:rsidR="00286F8C" w:rsidRPr="00C43577" w:rsidRDefault="00286F8C" w:rsidP="00286F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 xml:space="preserve">3.5. būti susipažinęs su Lietuvos Respublikos įstatymais, Vyriausybės nutarimais ir kitais teisės aktais, reglamentuojančiais tiesiogines funkcijas, išmanyti dokumentų rengimo ir įforminimo taisykles, mokėti taikyti praktikoje; </w:t>
      </w:r>
    </w:p>
    <w:p w14:paraId="72042830" w14:textId="77777777" w:rsidR="00286F8C" w:rsidRPr="00C43577" w:rsidRDefault="00286F8C" w:rsidP="00286F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43577">
        <w:rPr>
          <w:rFonts w:ascii="Times New Roman" w:eastAsia="Times New Roman" w:hAnsi="Times New Roman"/>
          <w:bCs/>
          <w:color w:val="000000"/>
          <w:sz w:val="24"/>
          <w:szCs w:val="24"/>
        </w:rPr>
        <w:t>3.6. žinoti savivaldybės administracijos struktūrą, reprezentavimo subtilumus ir protokolo reikalavimus.</w:t>
      </w:r>
    </w:p>
    <w:p w14:paraId="2486B598" w14:textId="77777777" w:rsidR="00286F8C" w:rsidRPr="00C43577" w:rsidRDefault="00286F8C" w:rsidP="00286F8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5EF1614F" w14:textId="77777777" w:rsidR="00286F8C" w:rsidRPr="00C43577" w:rsidRDefault="00286F8C" w:rsidP="00286F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b/>
          <w:sz w:val="24"/>
          <w:szCs w:val="24"/>
          <w:lang w:eastAsia="lt-LT"/>
        </w:rPr>
        <w:t>III SKYRIUS</w:t>
      </w:r>
    </w:p>
    <w:p w14:paraId="6D2EEC69" w14:textId="77777777" w:rsidR="00286F8C" w:rsidRPr="00C43577" w:rsidRDefault="00286F8C" w:rsidP="00286F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ŠIAS PAREIGAS EINANČIO DARBUOTOJO FUNKCIJOS</w:t>
      </w:r>
    </w:p>
    <w:p w14:paraId="3C307ABF" w14:textId="77777777" w:rsidR="00286F8C" w:rsidRPr="00C43577" w:rsidRDefault="00286F8C" w:rsidP="00286F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AE1BBF1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sz w:val="24"/>
          <w:szCs w:val="24"/>
          <w:lang w:eastAsia="lt-LT"/>
        </w:rPr>
        <w:t>4. Šias pareigas einantis darbuotojas vykdo šias funkcijas:</w:t>
      </w:r>
    </w:p>
    <w:p w14:paraId="30F3DC20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sz w:val="24"/>
          <w:szCs w:val="24"/>
          <w:lang w:eastAsia="lt-LT"/>
        </w:rPr>
        <w:t xml:space="preserve">4.1. </w:t>
      </w:r>
      <w:r w:rsidRPr="00C43577">
        <w:rPr>
          <w:rFonts w:ascii="Times New Roman" w:eastAsia="Times New Roman" w:hAnsi="Times New Roman"/>
          <w:sz w:val="24"/>
          <w:szCs w:val="24"/>
        </w:rPr>
        <w:t>Elektrėnų savivaldybės mero, mero pavaduotojo, Bendrojo skyriaus vedėjo, vedėjo pavaduotojo pavedimu rengia raštų ir kitų dokumentų projektus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16508DB8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  <w:lang w:eastAsia="lt-LT"/>
        </w:rPr>
        <w:t xml:space="preserve">4.2.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renka ir pateikia savivaldybės merui, mero pavaduotojui reikalingą informaciją;</w:t>
      </w:r>
    </w:p>
    <w:p w14:paraId="2B599A5F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  <w:lang w:eastAsia="lt-LT"/>
        </w:rPr>
        <w:t xml:space="preserve">4.3.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pagal kompetenciją vykdo savivaldybės mero ir mero pavaduotojo pavedimus;</w:t>
      </w:r>
    </w:p>
    <w:p w14:paraId="2783EFC7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sz w:val="24"/>
          <w:szCs w:val="24"/>
          <w:lang w:eastAsia="lt-LT"/>
        </w:rPr>
        <w:t xml:space="preserve">4.4.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praneša savivaldybės merui apie gautą korespondenciją;</w:t>
      </w:r>
    </w:p>
    <w:p w14:paraId="0B9260CA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sz w:val="24"/>
          <w:szCs w:val="24"/>
          <w:lang w:eastAsia="lt-LT"/>
        </w:rPr>
        <w:t xml:space="preserve">4.5. 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>užtikrina informacijos ir dokumentų konfidencialumą ir saugumą;</w:t>
      </w:r>
    </w:p>
    <w:p w14:paraId="0997E167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sz w:val="24"/>
          <w:szCs w:val="24"/>
          <w:lang w:eastAsia="lt-LT"/>
        </w:rPr>
        <w:t>4.6. l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>aiku perduoda dokumentus į archyvą;</w:t>
      </w:r>
    </w:p>
    <w:p w14:paraId="22AEF2DA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  <w:lang w:eastAsia="lt-LT"/>
        </w:rPr>
        <w:t xml:space="preserve">4.7. 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 xml:space="preserve">primena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 xml:space="preserve">savivaldybės merui, mero pavaduotojui 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>apie būtinus darbus, dalyvavimą posėdžiuose, pasitarimuose;</w:t>
      </w:r>
    </w:p>
    <w:p w14:paraId="2CA76525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bCs/>
          <w:sz w:val="24"/>
          <w:szCs w:val="24"/>
        </w:rPr>
        <w:lastRenderedPageBreak/>
        <w:t>4.8. registruoja interesantus, paskirsto pokalbių su savivaldybės meru, jo pavaduotoju laiką;</w:t>
      </w:r>
    </w:p>
    <w:p w14:paraId="2CE00F04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  <w:lang w:eastAsia="lt-LT"/>
        </w:rPr>
        <w:t xml:space="preserve">4.9. </w:t>
      </w:r>
      <w:r w:rsidRPr="00C43577">
        <w:rPr>
          <w:rFonts w:ascii="Times New Roman" w:eastAsia="Times New Roman" w:hAnsi="Times New Roman"/>
          <w:sz w:val="24"/>
          <w:szCs w:val="24"/>
        </w:rPr>
        <w:t>priima interesantus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, kuriems paskirtas laikas susitikti su savivaldybės meru, mero pavaduotoju;</w:t>
      </w:r>
    </w:p>
    <w:p w14:paraId="2AACC660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 xml:space="preserve">4.10. </w:t>
      </w:r>
      <w:r w:rsidRPr="00C43577">
        <w:rPr>
          <w:rFonts w:ascii="Times New Roman" w:eastAsia="Times New Roman" w:hAnsi="Times New Roman"/>
          <w:sz w:val="24"/>
          <w:szCs w:val="24"/>
        </w:rPr>
        <w:t>registruoja merui ir tarybai adresuotus raštus, teikia juos merui rezoliucijoms, jas suveda į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 xml:space="preserve"> dokumentų valdymo sistemą</w:t>
      </w:r>
      <w:r w:rsidRPr="00C43577">
        <w:rPr>
          <w:rFonts w:ascii="Times New Roman" w:eastAsia="Times New Roman" w:hAnsi="Times New Roman"/>
          <w:sz w:val="24"/>
          <w:szCs w:val="24"/>
        </w:rPr>
        <w:t xml:space="preserve">. Pagal mero rezoliucijas paskirsto raštus vykdytojams; </w:t>
      </w:r>
    </w:p>
    <w:p w14:paraId="41431403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lt-LT"/>
        </w:rPr>
      </w:pPr>
      <w:r w:rsidRPr="00C43577">
        <w:rPr>
          <w:rFonts w:ascii="Times New Roman" w:eastAsia="Times New Roman" w:hAnsi="Times New Roman"/>
          <w:sz w:val="24"/>
          <w:szCs w:val="24"/>
        </w:rPr>
        <w:t>4.11. organizuoja mero telefoninius pokalbius;</w:t>
      </w:r>
    </w:p>
    <w:p w14:paraId="45638757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4357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4.12.</w:t>
      </w:r>
      <w:r w:rsidRPr="00C43577">
        <w:rPr>
          <w:rFonts w:ascii="Times New Roman" w:eastAsia="Times New Roman" w:hAnsi="Times New Roman"/>
          <w:color w:val="FF0000"/>
          <w:sz w:val="24"/>
          <w:szCs w:val="24"/>
          <w:lang w:eastAsia="lt-LT"/>
        </w:rPr>
        <w:t xml:space="preserve"> </w:t>
      </w:r>
      <w:r w:rsidRPr="00C43577">
        <w:rPr>
          <w:rFonts w:ascii="Times New Roman" w:eastAsia="Times New Roman" w:hAnsi="Times New Roman"/>
          <w:sz w:val="24"/>
          <w:szCs w:val="24"/>
        </w:rPr>
        <w:t>stebi merui pateiktus pasirašyti siunčiamu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C43577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ius</w:t>
      </w:r>
      <w:r w:rsidRPr="00C43577">
        <w:rPr>
          <w:rFonts w:ascii="Times New Roman" w:eastAsia="Times New Roman" w:hAnsi="Times New Roman"/>
          <w:sz w:val="24"/>
          <w:szCs w:val="24"/>
        </w:rPr>
        <w:t xml:space="preserve"> raštus. Dokumentus, atitinkančius Dokumentų rengimo taisyklių reikalavimus, teikia pasirašyti merui ar jo pavaduotojui, juos registruoja dokumentų valdymo sistemoje. Pasirašytus raštus išsiunčia adresatams el. paštu ar paštu;</w:t>
      </w:r>
    </w:p>
    <w:p w14:paraId="164BDCB0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</w:rPr>
        <w:t xml:space="preserve">4.13.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nustatytu laiku kviečia savivaldybės administracijos darbuotojus į pasitarimus;</w:t>
      </w:r>
    </w:p>
    <w:p w14:paraId="775E1BBC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</w:rPr>
        <w:t>4.14. nustatytu laiku organizuoja susitikimus su Elektrėnų savivaldybei pavaldžių įstaigų vadovais;</w:t>
      </w:r>
    </w:p>
    <w:p w14:paraId="705AE64B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>15. pagal poreikį protokoluoja s</w:t>
      </w:r>
      <w:r w:rsidRPr="00C43577">
        <w:rPr>
          <w:rFonts w:ascii="Times New Roman" w:eastAsia="Times New Roman" w:hAnsi="Times New Roman"/>
          <w:sz w:val="24"/>
          <w:szCs w:val="24"/>
        </w:rPr>
        <w:t>avivaldybės administracijoje organizuojamus posėdžius ir pasitarimus;</w:t>
      </w:r>
    </w:p>
    <w:p w14:paraId="6A41B3C5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4.16. s</w:t>
      </w:r>
      <w:r w:rsidRPr="00C43577">
        <w:rPr>
          <w:rFonts w:ascii="Times New Roman" w:eastAsia="Times New Roman" w:hAnsi="Times New Roman"/>
          <w:sz w:val="24"/>
          <w:szCs w:val="24"/>
        </w:rPr>
        <w:t>avivaldybės vadovų pasirašytus teisės aktus siunčia Vyriausybės atstovui;</w:t>
      </w:r>
    </w:p>
    <w:p w14:paraId="759A7563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</w:rPr>
        <w:t>4.17. atsako už susirašinėjimą su Lietuvos savivaldybių asociacija, paskirsto užduotis administracijos darbuotojams pagal klausimo nagrinėjimo sritį;</w:t>
      </w:r>
    </w:p>
    <w:p w14:paraId="41965B97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4.18. teik</w:t>
      </w:r>
      <w:r w:rsidRPr="00C43577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C43577">
        <w:rPr>
          <w:rFonts w:ascii="Times New Roman" w:eastAsia="Times New Roman" w:hAnsi="Times New Roman"/>
          <w:sz w:val="24"/>
          <w:szCs w:val="24"/>
        </w:rPr>
        <w:t xml:space="preserve"> pagalbą darbuotojams, įskaitant pagalbą organizuojant informacinius renginius, rengiant informaciją interneto </w:t>
      </w:r>
      <w:r>
        <w:rPr>
          <w:rFonts w:ascii="Times New Roman" w:eastAsia="Times New Roman" w:hAnsi="Times New Roman"/>
          <w:sz w:val="24"/>
          <w:szCs w:val="24"/>
        </w:rPr>
        <w:t>svetainei</w:t>
      </w:r>
      <w:r w:rsidRPr="00C43577">
        <w:rPr>
          <w:rFonts w:ascii="Times New Roman" w:eastAsia="Times New Roman" w:hAnsi="Times New Roman"/>
          <w:sz w:val="24"/>
          <w:szCs w:val="24"/>
        </w:rPr>
        <w:t xml:space="preserve"> ir kitą informacinę medžiagą;</w:t>
      </w:r>
    </w:p>
    <w:p w14:paraId="404476D0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357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4.19.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sudaro ir sistemina savivaldybės mero, mero pavaduotojo susirašinėjimo dokumentų pagal veiklos sritis bylas;</w:t>
      </w:r>
    </w:p>
    <w:p w14:paraId="1D8EE3EE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357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4.20.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organizuoja svečių, atvykusių pas merą, mero pavaduotoją, priėmimą;</w:t>
      </w:r>
    </w:p>
    <w:p w14:paraId="0DCAD730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4357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4.21.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 xml:space="preserve"> i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 xml:space="preserve">nformuoja </w:t>
      </w:r>
      <w:r w:rsidRPr="00C43577">
        <w:rPr>
          <w:rFonts w:ascii="Times New Roman" w:eastAsia="Times New Roman" w:hAnsi="Times New Roman"/>
          <w:sz w:val="24"/>
          <w:szCs w:val="24"/>
        </w:rPr>
        <w:t xml:space="preserve">merą </w:t>
      </w:r>
      <w:r w:rsidRPr="00C4357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C43577">
        <w:rPr>
          <w:rFonts w:ascii="Times New Roman" w:eastAsia="Times New Roman" w:hAnsi="Times New Roman"/>
          <w:sz w:val="24"/>
          <w:szCs w:val="24"/>
        </w:rPr>
        <w:t>ir jo pavaduotoją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 xml:space="preserve"> apie laukiančius interesantus;</w:t>
      </w:r>
    </w:p>
    <w:p w14:paraId="39AE08FB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4357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4.22. 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 xml:space="preserve">operatyviai sujungia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 xml:space="preserve">savivaldybės mero </w:t>
      </w:r>
      <w:r w:rsidRPr="00C43577">
        <w:rPr>
          <w:rFonts w:ascii="Times New Roman" w:eastAsia="Times New Roman" w:hAnsi="Times New Roman"/>
          <w:sz w:val="24"/>
          <w:szCs w:val="24"/>
        </w:rPr>
        <w:t>ir jo pavaduotojo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>elefoną su vidiniais ir išoriniais abone</w:t>
      </w:r>
      <w:r>
        <w:rPr>
          <w:rFonts w:ascii="Times New Roman" w:eastAsia="Times New Roman" w:hAnsi="Times New Roman"/>
          <w:bCs/>
          <w:sz w:val="24"/>
          <w:szCs w:val="24"/>
        </w:rPr>
        <w:t>me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>ntais;</w:t>
      </w:r>
    </w:p>
    <w:p w14:paraId="649B5608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4357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4.23. 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 xml:space="preserve">rūpinasi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savivaldybės mero,</w:t>
      </w:r>
      <w:r w:rsidRPr="00C43577">
        <w:rPr>
          <w:rFonts w:ascii="Times New Roman" w:eastAsia="Times New Roman" w:hAnsi="Times New Roman"/>
          <w:sz w:val="24"/>
          <w:szCs w:val="24"/>
        </w:rPr>
        <w:t xml:space="preserve"> jo pavaduotojo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>r savo darbo vietų tvarka;</w:t>
      </w:r>
    </w:p>
    <w:p w14:paraId="36404A5F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4357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4.24. 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 xml:space="preserve">rūpinasi, kad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savivaldybės merui, mero pavaduotojui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 xml:space="preserve"> netrūktų kanceliarinių priemonių;</w:t>
      </w:r>
    </w:p>
    <w:p w14:paraId="5B71F3B4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4357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4.25. 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 xml:space="preserve">vykdo kitus nenuolatinio pobūdžio mero, 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>mero pavaduotojo,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 xml:space="preserve"> administracijos direktoriaus, administracijos direktoriaus</w:t>
      </w:r>
      <w:r w:rsidRPr="00C43577">
        <w:rPr>
          <w:rFonts w:ascii="Times New Roman" w:eastAsia="Times New Roman" w:hAnsi="Times New Roman"/>
          <w:color w:val="000000"/>
          <w:sz w:val="24"/>
          <w:szCs w:val="24"/>
        </w:rPr>
        <w:t xml:space="preserve"> pavaduotojo,</w:t>
      </w:r>
      <w:r w:rsidRPr="00C43577">
        <w:rPr>
          <w:rFonts w:ascii="Times New Roman" w:eastAsia="Times New Roman" w:hAnsi="Times New Roman"/>
          <w:bCs/>
          <w:sz w:val="24"/>
          <w:szCs w:val="24"/>
        </w:rPr>
        <w:t xml:space="preserve"> Bendrojo skyriaus vedėj</w:t>
      </w:r>
      <w:r>
        <w:rPr>
          <w:rFonts w:ascii="Times New Roman" w:eastAsia="Times New Roman" w:hAnsi="Times New Roman"/>
          <w:bCs/>
          <w:sz w:val="24"/>
          <w:szCs w:val="24"/>
        </w:rPr>
        <w:t>o, vedėjo pavaduotojo pavedimus;</w:t>
      </w:r>
    </w:p>
    <w:p w14:paraId="3D9F2E63" w14:textId="77777777" w:rsidR="00286F8C" w:rsidRPr="00C43577" w:rsidRDefault="00286F8C" w:rsidP="00286F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4.26. p</w:t>
      </w:r>
      <w:r w:rsidRPr="00C43577">
        <w:rPr>
          <w:rFonts w:ascii="Times New Roman" w:eastAsia="Times New Roman" w:hAnsi="Times New Roman"/>
          <w:sz w:val="24"/>
          <w:szCs w:val="24"/>
        </w:rPr>
        <w:t>alaikyti ryšį tarp savivaldybės vadovybės ir administracijos struktūrinių padalinių sprendžiant įvairius administracijos vidaus darbo klausimus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EC35852" w14:textId="77777777" w:rsidR="00286F8C" w:rsidRPr="00C43577" w:rsidRDefault="00286F8C" w:rsidP="00286F8C">
      <w:pPr>
        <w:widowControl w:val="0"/>
        <w:suppressAutoHyphens/>
        <w:spacing w:after="0" w:line="240" w:lineRule="auto"/>
        <w:ind w:firstLine="851"/>
        <w:rPr>
          <w:rFonts w:ascii="Times New Roman" w:eastAsia="Lucida Sans Unicode" w:hAnsi="Times New Roman"/>
          <w:kern w:val="1"/>
          <w:sz w:val="24"/>
          <w:szCs w:val="24"/>
        </w:rPr>
      </w:pPr>
    </w:p>
    <w:p w14:paraId="471FF8C9" w14:textId="77777777" w:rsidR="00286F8C" w:rsidRPr="00C43577" w:rsidRDefault="00286F8C" w:rsidP="00286F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</w:rPr>
        <w:t>Susipažinau ir sutinku</w:t>
      </w:r>
    </w:p>
    <w:p w14:paraId="30981D4C" w14:textId="77777777" w:rsidR="00286F8C" w:rsidRPr="00C43577" w:rsidRDefault="00286F8C" w:rsidP="00286F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6A8C420" w14:textId="77777777" w:rsidR="00286F8C" w:rsidRPr="00C43577" w:rsidRDefault="00286F8C" w:rsidP="00286F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</w:rPr>
        <w:t>_______________________</w:t>
      </w:r>
    </w:p>
    <w:p w14:paraId="2378DF76" w14:textId="77777777" w:rsidR="00286F8C" w:rsidRPr="00C43577" w:rsidRDefault="00286F8C" w:rsidP="00286F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</w:rPr>
        <w:t>(Parašas)</w:t>
      </w:r>
    </w:p>
    <w:p w14:paraId="6F21718E" w14:textId="77777777" w:rsidR="00286F8C" w:rsidRPr="00C43577" w:rsidRDefault="00286F8C" w:rsidP="00286F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10E3D8F" w14:textId="77777777" w:rsidR="00286F8C" w:rsidRPr="00C43577" w:rsidRDefault="00286F8C" w:rsidP="00286F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</w:rPr>
        <w:t>_______________________</w:t>
      </w:r>
    </w:p>
    <w:p w14:paraId="4A5C8338" w14:textId="77777777" w:rsidR="00286F8C" w:rsidRPr="00C43577" w:rsidRDefault="00286F8C" w:rsidP="00286F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</w:rPr>
        <w:t>(Vardas ir pavardė)</w:t>
      </w:r>
    </w:p>
    <w:p w14:paraId="5A22E750" w14:textId="77777777" w:rsidR="00286F8C" w:rsidRPr="00C43577" w:rsidRDefault="00286F8C" w:rsidP="00286F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810DE74" w14:textId="77777777" w:rsidR="00286F8C" w:rsidRPr="00C43577" w:rsidRDefault="00286F8C" w:rsidP="00286F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</w:rPr>
        <w:t xml:space="preserve">______________________ </w:t>
      </w:r>
    </w:p>
    <w:p w14:paraId="0A32BB52" w14:textId="77777777" w:rsidR="00286F8C" w:rsidRPr="00C43577" w:rsidRDefault="00286F8C" w:rsidP="00286F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43577">
        <w:rPr>
          <w:rFonts w:ascii="Times New Roman" w:eastAsia="Times New Roman" w:hAnsi="Times New Roman"/>
          <w:sz w:val="24"/>
          <w:szCs w:val="24"/>
        </w:rPr>
        <w:t>(Data)</w:t>
      </w:r>
    </w:p>
    <w:sectPr w:rsidR="00286F8C" w:rsidRPr="00C435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8C"/>
    <w:rsid w:val="00107A54"/>
    <w:rsid w:val="00286F8C"/>
    <w:rsid w:val="00D2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A03A"/>
  <w15:chartTrackingRefBased/>
  <w15:docId w15:val="{69BE66C7-B732-428B-86FF-258CF25B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F8C"/>
    <w:pPr>
      <w:spacing w:after="200" w:line="276" w:lineRule="auto"/>
    </w:pPr>
    <w:rPr>
      <w:rFonts w:ascii="Calibri" w:eastAsia="Calibri" w:hAnsi="Calibri" w:cs="Times New Roman"/>
      <w:kern w:val="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 Mikučionienė</dc:creator>
  <cp:keywords/>
  <dc:description/>
  <cp:lastModifiedBy>Edita  Mikučionienė</cp:lastModifiedBy>
  <cp:revision>1</cp:revision>
  <dcterms:created xsi:type="dcterms:W3CDTF">2023-04-11T08:31:00Z</dcterms:created>
  <dcterms:modified xsi:type="dcterms:W3CDTF">2023-04-11T08:33:00Z</dcterms:modified>
</cp:coreProperties>
</file>